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9B" w:rsidRDefault="00420F33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1514475</wp:posOffset>
            </wp:positionH>
            <wp:positionV relativeFrom="paragraph">
              <wp:posOffset>0</wp:posOffset>
            </wp:positionV>
            <wp:extent cx="542925" cy="539750"/>
            <wp:effectExtent l="0" t="0" r="0" b="0"/>
            <wp:wrapTight wrapText="bothSides">
              <wp:wrapPolygon edited="0">
                <wp:start x="0" y="0"/>
                <wp:lineTo x="0" y="20584"/>
                <wp:lineTo x="20463" y="20584"/>
                <wp:lineTo x="20463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dericoII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E0301EC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560111" cy="540000"/>
            <wp:effectExtent l="0" t="0" r="0" b="0"/>
            <wp:wrapTight wrapText="bothSides">
              <wp:wrapPolygon edited="0">
                <wp:start x="0" y="0"/>
                <wp:lineTo x="0" y="20584"/>
                <wp:lineTo x="20571" y="20584"/>
                <wp:lineTo x="20571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au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1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0EE">
        <w:rPr>
          <w:rFonts w:ascii="Arial Narrow" w:hAnsi="Arial Narrow" w:cs="Arial"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3981450</wp:posOffset>
            </wp:positionH>
            <wp:positionV relativeFrom="margin">
              <wp:posOffset>-635</wp:posOffset>
            </wp:positionV>
            <wp:extent cx="902970" cy="32512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eaB-logo-black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70" cy="32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09B">
        <w:rPr>
          <w:rFonts w:ascii="Arial Narrow" w:hAnsi="Arial Narrow" w:cs="Arial"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>
            <wp:simplePos x="4770120" y="449580"/>
            <wp:positionH relativeFrom="margin">
              <wp:align>right</wp:align>
            </wp:positionH>
            <wp:positionV relativeFrom="margin">
              <wp:align>top</wp:align>
            </wp:positionV>
            <wp:extent cx="624840" cy="430530"/>
            <wp:effectExtent l="0" t="0" r="3810" b="762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a-iemme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09B" w:rsidRDefault="006F309B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</w:p>
    <w:p w:rsidR="006F309B" w:rsidRDefault="006F309B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</w:p>
    <w:p w:rsidR="006F309B" w:rsidRDefault="006F309B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</w:p>
    <w:p w:rsidR="006F309B" w:rsidRDefault="006F309B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</w:p>
    <w:p w:rsidR="00D73DA0" w:rsidRDefault="00D73DA0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</w:rPr>
        <w:drawing>
          <wp:inline distT="0" distB="0" distL="0" distR="0" wp14:anchorId="520C1D17" wp14:editId="35C4CAB5">
            <wp:extent cx="1155317" cy="431734"/>
            <wp:effectExtent l="0" t="0" r="6985" b="698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tronato_logo2018_bl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317" cy="43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3DA0" w:rsidRPr="00D73DA0" w:rsidRDefault="00D73DA0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18"/>
          <w:szCs w:val="20"/>
        </w:rPr>
      </w:pPr>
    </w:p>
    <w:p w:rsidR="00D73DA0" w:rsidRPr="00D73DA0" w:rsidRDefault="00D73DA0" w:rsidP="001F720E">
      <w:pPr>
        <w:tabs>
          <w:tab w:val="left" w:pos="885"/>
        </w:tabs>
        <w:jc w:val="right"/>
        <w:rPr>
          <w:rFonts w:ascii="Arial Narrow" w:hAnsi="Arial Narrow" w:cs="Arial"/>
          <w:bCs/>
          <w:sz w:val="18"/>
          <w:szCs w:val="20"/>
        </w:rPr>
      </w:pPr>
    </w:p>
    <w:p w:rsidR="001F720E" w:rsidRPr="001F720E" w:rsidRDefault="006F309B" w:rsidP="001F720E">
      <w:pPr>
        <w:tabs>
          <w:tab w:val="left" w:pos="885"/>
        </w:tabs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6111240" y="2743200"/>
            <wp:positionH relativeFrom="margin">
              <wp:align>left</wp:align>
            </wp:positionH>
            <wp:positionV relativeFrom="margin">
              <wp:align>top</wp:align>
            </wp:positionV>
            <wp:extent cx="845055" cy="540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une_Napoli_Turism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055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720E" w:rsidRPr="001F720E">
        <w:rPr>
          <w:rFonts w:ascii="Arial Narrow" w:hAnsi="Arial Narrow" w:cs="Arial"/>
          <w:bCs/>
          <w:sz w:val="20"/>
          <w:szCs w:val="20"/>
        </w:rPr>
        <w:t xml:space="preserve">Comunicato stampa </w:t>
      </w:r>
      <w:r w:rsidR="00E762A2">
        <w:rPr>
          <w:rFonts w:ascii="Arial Narrow" w:hAnsi="Arial Narrow" w:cs="Arial"/>
          <w:bCs/>
          <w:sz w:val="20"/>
          <w:szCs w:val="20"/>
        </w:rPr>
        <w:t>0</w:t>
      </w:r>
      <w:r w:rsidR="00BF75D1">
        <w:rPr>
          <w:rFonts w:ascii="Arial Narrow" w:hAnsi="Arial Narrow" w:cs="Arial"/>
          <w:bCs/>
          <w:sz w:val="20"/>
          <w:szCs w:val="20"/>
        </w:rPr>
        <w:t>2</w:t>
      </w:r>
      <w:r w:rsidR="00EF6FA1">
        <w:rPr>
          <w:rFonts w:ascii="Arial Narrow" w:hAnsi="Arial Narrow" w:cs="Arial"/>
          <w:bCs/>
          <w:sz w:val="20"/>
          <w:szCs w:val="20"/>
        </w:rPr>
        <w:t>.</w:t>
      </w:r>
      <w:r w:rsidR="00E762A2">
        <w:rPr>
          <w:rFonts w:ascii="Arial Narrow" w:hAnsi="Arial Narrow" w:cs="Arial"/>
          <w:bCs/>
          <w:sz w:val="20"/>
          <w:szCs w:val="20"/>
        </w:rPr>
        <w:t>03</w:t>
      </w:r>
      <w:r w:rsidR="001F720E" w:rsidRPr="001F720E">
        <w:rPr>
          <w:rFonts w:ascii="Arial Narrow" w:hAnsi="Arial Narrow" w:cs="Arial"/>
          <w:bCs/>
          <w:sz w:val="20"/>
          <w:szCs w:val="20"/>
        </w:rPr>
        <w:t>.201</w:t>
      </w:r>
      <w:r w:rsidR="00E762A2">
        <w:rPr>
          <w:rFonts w:ascii="Arial Narrow" w:hAnsi="Arial Narrow" w:cs="Arial"/>
          <w:bCs/>
          <w:sz w:val="20"/>
          <w:szCs w:val="20"/>
        </w:rPr>
        <w:t>9</w:t>
      </w:r>
    </w:p>
    <w:p w:rsidR="001F720E" w:rsidRPr="00E82929" w:rsidRDefault="001F720E" w:rsidP="001F720E">
      <w:pPr>
        <w:rPr>
          <w:rFonts w:ascii="Arial Narrow" w:hAnsi="Arial Narrow" w:cs="Arial"/>
          <w:b/>
          <w:bCs/>
          <w:sz w:val="28"/>
          <w:szCs w:val="28"/>
        </w:rPr>
      </w:pPr>
    </w:p>
    <w:p w:rsidR="007B1A7F" w:rsidRPr="00E82929" w:rsidRDefault="007B1A7F" w:rsidP="007B1A7F">
      <w:pPr>
        <w:jc w:val="center"/>
        <w:rPr>
          <w:rFonts w:ascii="Arial Narrow" w:hAnsi="Arial Narrow" w:cs="Arial Narrow"/>
          <w:b/>
          <w:bCs/>
          <w:sz w:val="32"/>
          <w:szCs w:val="32"/>
          <w:lang w:eastAsia="it-IT"/>
        </w:rPr>
      </w:pPr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 xml:space="preserve">Michael Rotondi. Ca </w:t>
      </w:r>
      <w:proofErr w:type="spellStart"/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>piogg</w:t>
      </w:r>
      <w:proofErr w:type="spellEnd"/>
      <w:r>
        <w:rPr>
          <w:rFonts w:ascii="Arial Narrow" w:hAnsi="Arial Narrow" w:cs="Arial Narrow"/>
          <w:b/>
          <w:bCs/>
          <w:sz w:val="32"/>
          <w:szCs w:val="32"/>
          <w:lang w:eastAsia="it-IT"/>
        </w:rPr>
        <w:t>’</w:t>
      </w:r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 xml:space="preserve"> </w:t>
      </w:r>
      <w:proofErr w:type="spellStart"/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>dint</w:t>
      </w:r>
      <w:proofErr w:type="spellEnd"/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 xml:space="preserve">’ ‘o </w:t>
      </w:r>
      <w:proofErr w:type="spellStart"/>
      <w:r w:rsidRPr="00E82929">
        <w:rPr>
          <w:rFonts w:ascii="Arial Narrow" w:hAnsi="Arial Narrow" w:cs="Arial Narrow"/>
          <w:b/>
          <w:bCs/>
          <w:sz w:val="32"/>
          <w:szCs w:val="32"/>
          <w:lang w:eastAsia="it-IT"/>
        </w:rPr>
        <w:t>cor</w:t>
      </w:r>
      <w:proofErr w:type="spellEnd"/>
      <w:r>
        <w:rPr>
          <w:rFonts w:ascii="Arial Narrow" w:hAnsi="Arial Narrow" w:cs="Arial Narrow"/>
          <w:b/>
          <w:bCs/>
          <w:sz w:val="32"/>
          <w:szCs w:val="32"/>
          <w:lang w:eastAsia="it-IT"/>
        </w:rPr>
        <w:t>’</w:t>
      </w:r>
    </w:p>
    <w:p w:rsidR="007B1A7F" w:rsidRPr="004A0B97" w:rsidRDefault="007B1A7F" w:rsidP="007B1A7F">
      <w:pPr>
        <w:jc w:val="center"/>
        <w:rPr>
          <w:rFonts w:ascii="Arial Narrow" w:hAnsi="Arial Narrow" w:cs="Arial Narrow"/>
          <w:i/>
          <w:iCs/>
          <w:sz w:val="28"/>
          <w:szCs w:val="28"/>
        </w:rPr>
      </w:pPr>
      <w:r w:rsidRPr="004A0B97">
        <w:rPr>
          <w:rFonts w:ascii="Arial Narrow" w:hAnsi="Arial Narrow" w:cs="Arial Narrow"/>
          <w:i/>
          <w:iCs/>
          <w:sz w:val="28"/>
          <w:szCs w:val="28"/>
        </w:rPr>
        <w:t>a cura di Marina Guida</w:t>
      </w:r>
    </w:p>
    <w:p w:rsidR="007B1A7F" w:rsidRPr="005953A6" w:rsidRDefault="007B1A7F" w:rsidP="007B1A7F">
      <w:pPr>
        <w:jc w:val="center"/>
        <w:rPr>
          <w:rFonts w:ascii="Arial Narrow" w:hAnsi="Arial Narrow" w:cs="Arial Narrow"/>
          <w:sz w:val="10"/>
          <w:szCs w:val="10"/>
        </w:rPr>
      </w:pPr>
    </w:p>
    <w:p w:rsidR="007B1A7F" w:rsidRPr="00E82929" w:rsidRDefault="007B1A7F" w:rsidP="007B1A7F">
      <w:pP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8"/>
          <w:szCs w:val="28"/>
        </w:rPr>
        <w:t>Napoli, 2 – 30 marzo 2019</w:t>
      </w:r>
    </w:p>
    <w:p w:rsidR="007B1A7F" w:rsidRPr="005953A6" w:rsidRDefault="00757037" w:rsidP="007B1A7F">
      <w:pPr>
        <w:jc w:val="center"/>
        <w:rPr>
          <w:rFonts w:ascii="Arial Narrow" w:hAnsi="Arial Narrow" w:cs="Arial Narrow"/>
          <w:szCs w:val="28"/>
        </w:rPr>
      </w:pPr>
      <w:r>
        <w:rPr>
          <w:rFonts w:ascii="Arial Narrow" w:hAnsi="Arial Narrow" w:cs="Arial Narrow"/>
          <w:szCs w:val="28"/>
        </w:rPr>
        <w:t xml:space="preserve">Refettorio </w:t>
      </w:r>
      <w:r w:rsidR="007B1A7F" w:rsidRPr="005953A6">
        <w:rPr>
          <w:rFonts w:ascii="Arial Narrow" w:hAnsi="Arial Narrow" w:cs="Arial Narrow"/>
          <w:szCs w:val="28"/>
        </w:rPr>
        <w:t xml:space="preserve">dell’ex Biblioteca del Complesso Monumentale di San Domenico Maggiore </w:t>
      </w:r>
    </w:p>
    <w:p w:rsidR="007B1A7F" w:rsidRDefault="007B1A7F" w:rsidP="007B1A7F">
      <w:pPr>
        <w:jc w:val="center"/>
        <w:rPr>
          <w:rFonts w:ascii="Arial Narrow" w:hAnsi="Arial Narrow" w:cs="Arial Narrow"/>
          <w:szCs w:val="28"/>
        </w:rPr>
      </w:pPr>
      <w:r w:rsidRPr="005953A6">
        <w:rPr>
          <w:rFonts w:ascii="Arial Narrow" w:hAnsi="Arial Narrow" w:cs="Arial Narrow"/>
          <w:szCs w:val="28"/>
        </w:rPr>
        <w:t>BRAU Biblioteca di Ricerca di Area Umanistica dell’Università degli Studi di Napoli Federico</w:t>
      </w:r>
      <w:r>
        <w:rPr>
          <w:rFonts w:ascii="Arial Narrow" w:hAnsi="Arial Narrow" w:cs="Arial Narrow"/>
          <w:szCs w:val="28"/>
        </w:rPr>
        <w:t xml:space="preserve"> II</w:t>
      </w:r>
    </w:p>
    <w:p w:rsidR="007B1A7F" w:rsidRDefault="007B1A7F" w:rsidP="007B1A7F">
      <w:pPr>
        <w:jc w:val="center"/>
        <w:rPr>
          <w:rFonts w:ascii="Arial Narrow" w:hAnsi="Arial Narrow" w:cs="Arial Narrow"/>
          <w:sz w:val="28"/>
          <w:szCs w:val="28"/>
        </w:rPr>
      </w:pPr>
      <w:r w:rsidRPr="005953A6">
        <w:rPr>
          <w:rFonts w:ascii="Arial Narrow" w:hAnsi="Arial Narrow" w:cs="Arial Narrow"/>
          <w:szCs w:val="28"/>
        </w:rPr>
        <w:t>Spazio NEA</w:t>
      </w:r>
    </w:p>
    <w:p w:rsidR="007B1A7F" w:rsidRPr="005953A6" w:rsidRDefault="007B1A7F" w:rsidP="007B1A7F">
      <w:pPr>
        <w:jc w:val="center"/>
        <w:rPr>
          <w:rFonts w:ascii="Arial Narrow" w:hAnsi="Arial Narrow" w:cs="Arial Narrow"/>
          <w:sz w:val="10"/>
          <w:szCs w:val="10"/>
        </w:rPr>
      </w:pPr>
    </w:p>
    <w:p w:rsidR="007B1A7F" w:rsidRPr="001E7D8E" w:rsidRDefault="007B1A7F" w:rsidP="007B1A7F">
      <w:pPr>
        <w:autoSpaceDE w:val="0"/>
        <w:autoSpaceDN w:val="0"/>
        <w:adjustRightInd w:val="0"/>
        <w:jc w:val="both"/>
        <w:rPr>
          <w:rFonts w:ascii="Arial" w:eastAsia="Arial Unicode MS" w:hAnsi="Arial"/>
          <w:color w:val="000000"/>
          <w:kern w:val="1"/>
          <w:sz w:val="20"/>
          <w:szCs w:val="20"/>
          <w:lang w:eastAsia="hi-IN" w:bidi="hi-IN"/>
        </w:rPr>
      </w:pPr>
    </w:p>
    <w:p w:rsidR="00EF6FA1" w:rsidRPr="00966D39" w:rsidRDefault="00EF6FA1" w:rsidP="00EF6FA1">
      <w:pPr>
        <w:jc w:val="both"/>
        <w:rPr>
          <w:rFonts w:ascii="Arial Narrow" w:hAnsi="Arial Narrow" w:cs="Arial Narrow"/>
          <w:lang w:eastAsia="it-IT"/>
        </w:rPr>
      </w:pPr>
      <w:r w:rsidRPr="00C92999">
        <w:rPr>
          <w:rFonts w:ascii="Arial Narrow" w:hAnsi="Arial Narrow" w:cs="Arial Narrow"/>
          <w:lang w:eastAsia="it-IT"/>
        </w:rPr>
        <w:t xml:space="preserve">In mostra </w:t>
      </w:r>
      <w:r w:rsidRPr="00830F44">
        <w:rPr>
          <w:rFonts w:ascii="Arial Narrow" w:hAnsi="Arial Narrow" w:cs="Arial Narrow"/>
          <w:b/>
          <w:bCs/>
          <w:lang w:eastAsia="it-IT"/>
        </w:rPr>
        <w:t>dal</w:t>
      </w:r>
      <w:r>
        <w:rPr>
          <w:rFonts w:ascii="Arial Narrow" w:hAnsi="Arial Narrow" w:cs="Arial Narrow"/>
          <w:b/>
          <w:bCs/>
          <w:lang w:eastAsia="it-IT"/>
        </w:rPr>
        <w:t xml:space="preserve"> 2 al 30 marzo 2019 a Napoli</w:t>
      </w:r>
      <w:r>
        <w:rPr>
          <w:rFonts w:ascii="Arial Narrow" w:hAnsi="Arial Narrow" w:cs="Arial Narrow"/>
          <w:lang w:eastAsia="it-IT"/>
        </w:rPr>
        <w:t xml:space="preserve"> – </w:t>
      </w:r>
      <w:r w:rsidR="00757037">
        <w:rPr>
          <w:rFonts w:ascii="Arial Narrow" w:hAnsi="Arial Narrow" w:cs="Arial Narrow"/>
          <w:lang w:eastAsia="it-IT"/>
        </w:rPr>
        <w:t>in tre sedi:</w:t>
      </w:r>
      <w:r>
        <w:rPr>
          <w:rFonts w:ascii="Arial Narrow" w:hAnsi="Arial Narrow" w:cs="Arial Narrow"/>
          <w:lang w:eastAsia="it-IT"/>
        </w:rPr>
        <w:t xml:space="preserve"> </w:t>
      </w:r>
      <w:r w:rsidR="00B24657">
        <w:rPr>
          <w:rFonts w:ascii="Arial Narrow" w:hAnsi="Arial Narrow" w:cs="Arial Narrow"/>
          <w:lang w:eastAsia="it-IT"/>
        </w:rPr>
        <w:t xml:space="preserve">al </w:t>
      </w:r>
      <w:r w:rsidR="00B24657" w:rsidRPr="00B24657">
        <w:rPr>
          <w:rFonts w:ascii="Arial Narrow" w:hAnsi="Arial Narrow" w:cs="Arial Narrow"/>
          <w:b/>
          <w:lang w:eastAsia="it-IT"/>
        </w:rPr>
        <w:t>Refettorio</w:t>
      </w:r>
      <w:r w:rsidRPr="00744582">
        <w:rPr>
          <w:rFonts w:ascii="Arial Narrow" w:hAnsi="Arial Narrow" w:cs="Arial Narrow"/>
          <w:b/>
          <w:bCs/>
          <w:lang w:eastAsia="it-IT"/>
        </w:rPr>
        <w:t xml:space="preserve"> dell’ex </w:t>
      </w:r>
      <w:r w:rsidRPr="00755CB2">
        <w:rPr>
          <w:rFonts w:ascii="Arial Narrow" w:hAnsi="Arial Narrow" w:cs="Arial Narrow"/>
          <w:b/>
          <w:bCs/>
          <w:lang w:eastAsia="it-IT"/>
        </w:rPr>
        <w:t>Biblioteca</w:t>
      </w:r>
      <w:r>
        <w:rPr>
          <w:rFonts w:ascii="Arial Narrow" w:hAnsi="Arial Narrow" w:cs="Arial Narrow"/>
          <w:b/>
          <w:bCs/>
          <w:lang w:eastAsia="it-IT"/>
        </w:rPr>
        <w:t xml:space="preserve"> del Complesso </w:t>
      </w:r>
      <w:r w:rsidRPr="00755CB2">
        <w:rPr>
          <w:rFonts w:ascii="Arial Narrow" w:hAnsi="Arial Narrow" w:cs="Arial Narrow"/>
          <w:b/>
          <w:bCs/>
          <w:lang w:eastAsia="it-IT"/>
        </w:rPr>
        <w:t>di San Domenico Maggiore</w:t>
      </w:r>
      <w:r w:rsidRPr="00E82929">
        <w:rPr>
          <w:rFonts w:ascii="Arial Narrow" w:hAnsi="Arial Narrow" w:cs="Arial Narrow"/>
          <w:lang w:eastAsia="it-IT"/>
        </w:rPr>
        <w:t xml:space="preserve">, </w:t>
      </w:r>
      <w:r>
        <w:rPr>
          <w:rFonts w:ascii="Arial Narrow" w:hAnsi="Arial Narrow" w:cs="Arial Narrow"/>
          <w:lang w:eastAsia="it-IT"/>
        </w:rPr>
        <w:t xml:space="preserve">alla </w:t>
      </w:r>
      <w:r w:rsidRPr="00966D39">
        <w:rPr>
          <w:rFonts w:ascii="Arial Narrow" w:hAnsi="Arial Narrow" w:cs="Arial Narrow"/>
          <w:b/>
          <w:bCs/>
          <w:lang w:eastAsia="it-IT"/>
        </w:rPr>
        <w:t>BRAU</w:t>
      </w:r>
      <w:r>
        <w:rPr>
          <w:rFonts w:ascii="Arial Narrow" w:hAnsi="Arial Narrow" w:cs="Arial Narrow"/>
          <w:b/>
          <w:bCs/>
          <w:lang w:eastAsia="it-IT"/>
        </w:rPr>
        <w:t xml:space="preserve"> Biblioteca di Ricerca di Area Umanistica </w:t>
      </w:r>
      <w:r w:rsidRPr="00744582">
        <w:rPr>
          <w:rFonts w:ascii="Arial Narrow" w:hAnsi="Arial Narrow" w:cs="Arial Narrow"/>
          <w:b/>
          <w:bCs/>
          <w:lang w:eastAsia="it-IT"/>
        </w:rPr>
        <w:t xml:space="preserve">dell’Università degli Studi Di Napoli Federico II </w:t>
      </w:r>
      <w:r w:rsidRPr="00966D39">
        <w:rPr>
          <w:rFonts w:ascii="Arial Narrow" w:hAnsi="Arial Narrow" w:cs="Arial Narrow"/>
          <w:lang w:eastAsia="it-IT"/>
        </w:rPr>
        <w:t xml:space="preserve">e </w:t>
      </w:r>
      <w:r>
        <w:rPr>
          <w:rFonts w:ascii="Arial Narrow" w:hAnsi="Arial Narrow" w:cs="Arial Narrow"/>
          <w:lang w:eastAsia="it-IT"/>
        </w:rPr>
        <w:t>allo</w:t>
      </w:r>
      <w:r w:rsidRPr="00966D39">
        <w:rPr>
          <w:rFonts w:ascii="Arial Narrow" w:hAnsi="Arial Narrow" w:cs="Arial Narrow"/>
          <w:lang w:eastAsia="it-IT"/>
        </w:rPr>
        <w:t xml:space="preserve"> </w:t>
      </w:r>
      <w:r w:rsidRPr="00966D39">
        <w:rPr>
          <w:rFonts w:ascii="Arial Narrow" w:hAnsi="Arial Narrow" w:cs="Arial Narrow"/>
          <w:b/>
          <w:bCs/>
          <w:lang w:eastAsia="it-IT"/>
        </w:rPr>
        <w:t>Spazio NEA</w:t>
      </w:r>
      <w:r>
        <w:rPr>
          <w:rFonts w:ascii="Arial Narrow" w:hAnsi="Arial Narrow" w:cs="Arial Narrow"/>
          <w:lang w:eastAsia="it-IT"/>
        </w:rPr>
        <w:t xml:space="preserve"> – la personale</w:t>
      </w:r>
      <w:r w:rsidRPr="00744582">
        <w:rPr>
          <w:rFonts w:ascii="Arial Narrow" w:hAnsi="Arial Narrow" w:cs="Arial Narrow"/>
          <w:b/>
          <w:bCs/>
          <w:lang w:eastAsia="it-IT"/>
        </w:rPr>
        <w:t xml:space="preserve"> </w:t>
      </w:r>
      <w:r w:rsidRPr="005953A6">
        <w:rPr>
          <w:rFonts w:ascii="Arial Narrow" w:hAnsi="Arial Narrow" w:cs="Arial Narrow"/>
          <w:bCs/>
          <w:lang w:eastAsia="it-IT"/>
        </w:rPr>
        <w:t xml:space="preserve">“Michael Rotondi. Ca </w:t>
      </w:r>
      <w:proofErr w:type="spellStart"/>
      <w:r w:rsidRPr="005953A6">
        <w:rPr>
          <w:rFonts w:ascii="Arial Narrow" w:hAnsi="Arial Narrow" w:cs="Arial Narrow"/>
          <w:bCs/>
          <w:lang w:eastAsia="it-IT"/>
        </w:rPr>
        <w:t>piogg</w:t>
      </w:r>
      <w:proofErr w:type="spellEnd"/>
      <w:r w:rsidRPr="005953A6">
        <w:rPr>
          <w:rFonts w:ascii="Arial Narrow" w:hAnsi="Arial Narrow" w:cs="Arial Narrow"/>
          <w:bCs/>
          <w:lang w:eastAsia="it-IT"/>
        </w:rPr>
        <w:t xml:space="preserve">’ </w:t>
      </w:r>
      <w:proofErr w:type="spellStart"/>
      <w:r w:rsidRPr="005953A6">
        <w:rPr>
          <w:rFonts w:ascii="Arial Narrow" w:hAnsi="Arial Narrow" w:cs="Arial Narrow"/>
          <w:bCs/>
          <w:lang w:eastAsia="it-IT"/>
        </w:rPr>
        <w:t>dint</w:t>
      </w:r>
      <w:proofErr w:type="spellEnd"/>
      <w:r w:rsidRPr="005953A6">
        <w:rPr>
          <w:rFonts w:ascii="Arial Narrow" w:hAnsi="Arial Narrow" w:cs="Arial Narrow"/>
          <w:bCs/>
          <w:lang w:eastAsia="it-IT"/>
        </w:rPr>
        <w:t xml:space="preserve">’ ‘o </w:t>
      </w:r>
      <w:proofErr w:type="spellStart"/>
      <w:r w:rsidRPr="005953A6">
        <w:rPr>
          <w:rFonts w:ascii="Arial Narrow" w:hAnsi="Arial Narrow" w:cs="Arial Narrow"/>
          <w:bCs/>
          <w:lang w:eastAsia="it-IT"/>
        </w:rPr>
        <w:t>cor</w:t>
      </w:r>
      <w:proofErr w:type="spellEnd"/>
      <w:r w:rsidRPr="005953A6">
        <w:rPr>
          <w:rFonts w:ascii="Arial Narrow" w:hAnsi="Arial Narrow" w:cs="Arial Narrow"/>
          <w:bCs/>
          <w:lang w:eastAsia="it-IT"/>
        </w:rPr>
        <w:t>’”</w:t>
      </w:r>
      <w:r w:rsidRPr="00744582">
        <w:rPr>
          <w:rFonts w:ascii="Arial Narrow" w:hAnsi="Arial Narrow" w:cs="Arial Narrow"/>
          <w:b/>
          <w:bCs/>
          <w:lang w:eastAsia="it-IT"/>
        </w:rPr>
        <w:t xml:space="preserve"> </w:t>
      </w:r>
      <w:r>
        <w:rPr>
          <w:rFonts w:ascii="Arial Narrow" w:hAnsi="Arial Narrow" w:cs="Arial Narrow"/>
          <w:lang w:eastAsia="it-IT"/>
        </w:rPr>
        <w:t>si configura come un omaggio al capoluogo partenopeo.</w:t>
      </w: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>L</w:t>
      </w:r>
      <w:r w:rsidRPr="00684C9E">
        <w:rPr>
          <w:rFonts w:ascii="Arial Narrow" w:hAnsi="Arial Narrow" w:cs="Arial Narrow"/>
          <w:lang w:eastAsia="it-IT"/>
        </w:rPr>
        <w:t xml:space="preserve">a scelta </w:t>
      </w:r>
      <w:r>
        <w:rPr>
          <w:rFonts w:ascii="Arial Narrow" w:hAnsi="Arial Narrow" w:cs="Arial Narrow"/>
          <w:lang w:eastAsia="it-IT"/>
        </w:rPr>
        <w:t xml:space="preserve">stessa </w:t>
      </w:r>
      <w:r w:rsidRPr="00684C9E">
        <w:rPr>
          <w:rFonts w:ascii="Arial Narrow" w:hAnsi="Arial Narrow" w:cs="Arial Narrow"/>
          <w:lang w:eastAsia="it-IT"/>
        </w:rPr>
        <w:t xml:space="preserve">del dialetto </w:t>
      </w:r>
      <w:r>
        <w:rPr>
          <w:rFonts w:ascii="Arial Narrow" w:hAnsi="Arial Narrow" w:cs="Arial Narrow"/>
          <w:lang w:eastAsia="it-IT"/>
        </w:rPr>
        <w:t>all’interno del titolo – citazione della canzone</w:t>
      </w:r>
      <w:r w:rsidRPr="00684C9E">
        <w:rPr>
          <w:rFonts w:ascii="Arial Narrow" w:hAnsi="Arial Narrow" w:cs="Arial Narrow"/>
          <w:lang w:eastAsia="it-IT"/>
        </w:rPr>
        <w:t xml:space="preserve"> </w:t>
      </w:r>
      <w:r w:rsidRPr="00684C9E">
        <w:rPr>
          <w:rFonts w:ascii="Arial Narrow" w:hAnsi="Arial Narrow" w:cs="Arial Narrow"/>
          <w:i/>
          <w:iCs/>
          <w:lang w:eastAsia="it-IT"/>
        </w:rPr>
        <w:t xml:space="preserve">Tu </w:t>
      </w:r>
      <w:proofErr w:type="spellStart"/>
      <w:r w:rsidRPr="00684C9E">
        <w:rPr>
          <w:rFonts w:ascii="Arial Narrow" w:hAnsi="Arial Narrow" w:cs="Arial Narrow"/>
          <w:i/>
          <w:iCs/>
          <w:lang w:eastAsia="it-IT"/>
        </w:rPr>
        <w:t>t’e</w:t>
      </w:r>
      <w:r>
        <w:rPr>
          <w:rFonts w:ascii="Arial Narrow" w:hAnsi="Arial Narrow" w:cs="Arial Narrow"/>
          <w:i/>
          <w:iCs/>
          <w:lang w:eastAsia="it-IT"/>
        </w:rPr>
        <w:t>’</w:t>
      </w:r>
      <w:proofErr w:type="spellEnd"/>
      <w:r w:rsidRPr="00684C9E">
        <w:rPr>
          <w:rFonts w:ascii="Arial Narrow" w:hAnsi="Arial Narrow" w:cs="Arial Narrow"/>
          <w:i/>
          <w:iCs/>
          <w:lang w:eastAsia="it-IT"/>
        </w:rPr>
        <w:t xml:space="preserve"> </w:t>
      </w:r>
      <w:proofErr w:type="spellStart"/>
      <w:r w:rsidRPr="00684C9E">
        <w:rPr>
          <w:rFonts w:ascii="Arial Narrow" w:hAnsi="Arial Narrow" w:cs="Arial Narrow"/>
          <w:i/>
          <w:iCs/>
          <w:lang w:eastAsia="it-IT"/>
        </w:rPr>
        <w:t>scurdat</w:t>
      </w:r>
      <w:proofErr w:type="spellEnd"/>
      <w:r w:rsidRPr="00684C9E">
        <w:rPr>
          <w:rFonts w:ascii="Arial Narrow" w:hAnsi="Arial Narrow" w:cs="Arial Narrow"/>
          <w:i/>
          <w:iCs/>
          <w:lang w:eastAsia="it-IT"/>
        </w:rPr>
        <w:t xml:space="preserve"> </w:t>
      </w:r>
      <w:r>
        <w:rPr>
          <w:rFonts w:ascii="Arial Narrow" w:hAnsi="Arial Narrow" w:cs="Arial Narrow"/>
          <w:i/>
          <w:iCs/>
          <w:lang w:eastAsia="it-IT"/>
        </w:rPr>
        <w:t>‘</w:t>
      </w:r>
      <w:r w:rsidRPr="00684C9E">
        <w:rPr>
          <w:rFonts w:ascii="Arial Narrow" w:hAnsi="Arial Narrow" w:cs="Arial Narrow"/>
          <w:i/>
          <w:iCs/>
          <w:lang w:eastAsia="it-IT"/>
        </w:rPr>
        <w:t>e me</w:t>
      </w:r>
      <w:r>
        <w:rPr>
          <w:rFonts w:ascii="Arial Narrow" w:hAnsi="Arial Narrow" w:cs="Arial Narrow"/>
          <w:lang w:eastAsia="it-IT"/>
        </w:rPr>
        <w:t xml:space="preserve"> </w:t>
      </w:r>
      <w:r w:rsidRPr="00684C9E">
        <w:rPr>
          <w:rFonts w:ascii="Arial Narrow" w:hAnsi="Arial Narrow" w:cs="Arial Narrow"/>
          <w:lang w:eastAsia="it-IT"/>
        </w:rPr>
        <w:t xml:space="preserve">del </w:t>
      </w:r>
      <w:r>
        <w:rPr>
          <w:rFonts w:ascii="Arial Narrow" w:hAnsi="Arial Narrow" w:cs="Arial Narrow"/>
          <w:lang w:eastAsia="it-IT"/>
        </w:rPr>
        <w:t>celebre artista</w:t>
      </w:r>
      <w:r w:rsidRPr="00684C9E">
        <w:rPr>
          <w:rFonts w:ascii="Arial Narrow" w:hAnsi="Arial Narrow" w:cs="Arial Narrow"/>
          <w:lang w:eastAsia="it-IT"/>
        </w:rPr>
        <w:t xml:space="preserve"> napoletano </w:t>
      </w:r>
      <w:r w:rsidRPr="00684C9E">
        <w:rPr>
          <w:rFonts w:ascii="Arial Narrow" w:hAnsi="Arial Narrow" w:cs="Arial Narrow"/>
          <w:b/>
          <w:bCs/>
          <w:lang w:eastAsia="it-IT"/>
        </w:rPr>
        <w:t>Liberato</w:t>
      </w:r>
      <w:r>
        <w:rPr>
          <w:rFonts w:ascii="Arial Narrow" w:hAnsi="Arial Narrow" w:cs="Arial Narrow"/>
          <w:lang w:eastAsia="it-IT"/>
        </w:rPr>
        <w:t xml:space="preserve"> – suona come</w:t>
      </w:r>
      <w:r w:rsidRPr="00684C9E">
        <w:rPr>
          <w:rFonts w:ascii="Arial Narrow" w:hAnsi="Arial Narrow" w:cs="Arial Narrow"/>
          <w:lang w:eastAsia="it-IT"/>
        </w:rPr>
        <w:t xml:space="preserve"> una dichiarazione d’amore alla città</w:t>
      </w:r>
      <w:r>
        <w:rPr>
          <w:rFonts w:ascii="Arial Narrow" w:hAnsi="Arial Narrow" w:cs="Arial Narrow"/>
          <w:lang w:eastAsia="it-IT"/>
        </w:rPr>
        <w:t xml:space="preserve">. </w:t>
      </w:r>
    </w:p>
    <w:p w:rsidR="00EF6FA1" w:rsidRDefault="00EF6FA1" w:rsidP="00EF6FA1">
      <w:pPr>
        <w:jc w:val="both"/>
        <w:rPr>
          <w:rFonts w:ascii="Arial Narrow" w:hAnsi="Arial Narrow" w:cs="Arial Narrow"/>
        </w:rPr>
      </w:pPr>
      <w:r w:rsidRPr="00706095">
        <w:rPr>
          <w:rFonts w:ascii="Arial Narrow" w:hAnsi="Arial Narrow" w:cs="Arial Narrow"/>
        </w:rPr>
        <w:t xml:space="preserve">L’esposizione organizzata dalla galleria milanese </w:t>
      </w:r>
      <w:r w:rsidRPr="00706095">
        <w:rPr>
          <w:rFonts w:ascii="Arial Narrow" w:hAnsi="Arial Narrow" w:cs="Arial Narrow"/>
          <w:b/>
          <w:bCs/>
        </w:rPr>
        <w:t>A</w:t>
      </w:r>
      <w:r>
        <w:rPr>
          <w:rFonts w:ascii="Arial Narrow" w:hAnsi="Arial Narrow" w:cs="Arial Narrow"/>
          <w:b/>
          <w:bCs/>
        </w:rPr>
        <w:t>rea</w:t>
      </w:r>
      <w:r w:rsidRPr="00706095">
        <w:rPr>
          <w:rFonts w:ascii="Arial Narrow" w:hAnsi="Arial Narrow" w:cs="Arial Narrow"/>
          <w:b/>
          <w:bCs/>
        </w:rPr>
        <w:t>\B</w:t>
      </w:r>
      <w:r w:rsidRPr="00706095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in partnership con lo </w:t>
      </w:r>
      <w:r w:rsidRPr="00706095">
        <w:rPr>
          <w:rFonts w:ascii="Arial Narrow" w:hAnsi="Arial Narrow" w:cs="Arial Narrow"/>
        </w:rPr>
        <w:t xml:space="preserve">Spazio </w:t>
      </w:r>
      <w:r w:rsidRPr="00706095">
        <w:rPr>
          <w:rFonts w:ascii="Arial Narrow" w:hAnsi="Arial Narrow" w:cs="Arial Narrow"/>
          <w:b/>
          <w:bCs/>
        </w:rPr>
        <w:t>NEA</w:t>
      </w:r>
      <w:r w:rsidRPr="00706095">
        <w:rPr>
          <w:rFonts w:ascii="Arial Narrow" w:hAnsi="Arial Narrow" w:cs="Arial Narrow"/>
        </w:rPr>
        <w:t xml:space="preserve">, in collaborazione con </w:t>
      </w:r>
      <w:r>
        <w:rPr>
          <w:rFonts w:ascii="Arial Narrow" w:hAnsi="Arial Narrow" w:cs="Arial Narrow"/>
        </w:rPr>
        <w:t>l’</w:t>
      </w:r>
      <w:r w:rsidRPr="00706095">
        <w:rPr>
          <w:rFonts w:ascii="Arial Narrow" w:hAnsi="Arial Narrow" w:cs="Arial Narrow"/>
          <w:b/>
          <w:bCs/>
        </w:rPr>
        <w:t>Assessorato alla Cultura e al Turismo del Comune di Napoli</w:t>
      </w:r>
      <w:r w:rsidRPr="005953A6">
        <w:rPr>
          <w:rFonts w:ascii="Arial Narrow" w:hAnsi="Arial Narrow" w:cs="Arial Narrow"/>
          <w:bCs/>
        </w:rPr>
        <w:t>,</w:t>
      </w:r>
      <w:r>
        <w:rPr>
          <w:rFonts w:ascii="Arial Narrow" w:hAnsi="Arial Narrow" w:cs="Arial Narrow"/>
        </w:rPr>
        <w:t xml:space="preserve"> gode del </w:t>
      </w:r>
      <w:proofErr w:type="spellStart"/>
      <w:r w:rsidRPr="00180FC6">
        <w:rPr>
          <w:rFonts w:ascii="Arial Narrow" w:hAnsi="Arial Narrow" w:cs="Arial Narrow"/>
          <w:b/>
          <w:bCs/>
        </w:rPr>
        <w:t>Matronato</w:t>
      </w:r>
      <w:proofErr w:type="spellEnd"/>
      <w:r w:rsidRPr="00180FC6">
        <w:rPr>
          <w:rFonts w:ascii="Arial Narrow" w:hAnsi="Arial Narrow" w:cs="Arial Narrow"/>
          <w:b/>
          <w:bCs/>
        </w:rPr>
        <w:t xml:space="preserve"> della Fondazione </w:t>
      </w:r>
      <w:proofErr w:type="spellStart"/>
      <w:r w:rsidRPr="00180FC6">
        <w:rPr>
          <w:rFonts w:ascii="Arial Narrow" w:hAnsi="Arial Narrow" w:cs="Arial Narrow"/>
          <w:b/>
          <w:bCs/>
        </w:rPr>
        <w:t>Donnaregina</w:t>
      </w:r>
      <w:proofErr w:type="spellEnd"/>
      <w:r w:rsidRPr="00180FC6">
        <w:rPr>
          <w:rFonts w:ascii="Arial Narrow" w:hAnsi="Arial Narrow" w:cs="Arial Narrow"/>
          <w:b/>
          <w:bCs/>
        </w:rPr>
        <w:t xml:space="preserve"> per le arti contemporanee</w:t>
      </w:r>
      <w:r>
        <w:rPr>
          <w:rFonts w:ascii="Arial Narrow" w:hAnsi="Arial Narrow" w:cs="Arial Narrow"/>
        </w:rPr>
        <w:t>.</w:t>
      </w:r>
    </w:p>
    <w:p w:rsidR="00EF6FA1" w:rsidRPr="000B3018" w:rsidRDefault="00EF6FA1" w:rsidP="00EF6FA1">
      <w:pPr>
        <w:jc w:val="both"/>
        <w:rPr>
          <w:rFonts w:ascii="Arial Narrow" w:hAnsi="Arial Narrow" w:cs="Arial Narrow"/>
          <w:sz w:val="10"/>
          <w:szCs w:val="10"/>
          <w:lang w:eastAsia="it-IT"/>
        </w:rPr>
      </w:pPr>
      <w:r>
        <w:rPr>
          <w:rFonts w:ascii="Arial Narrow" w:hAnsi="Arial Narrow" w:cs="Arial Narrow"/>
          <w:lang w:eastAsia="it-IT"/>
        </w:rPr>
        <w:t>La personale</w:t>
      </w:r>
      <w:r w:rsidRPr="00966D39">
        <w:rPr>
          <w:rFonts w:ascii="Arial Narrow" w:hAnsi="Arial Narrow" w:cs="Arial Narrow"/>
          <w:lang w:eastAsia="it-IT"/>
        </w:rPr>
        <w:t xml:space="preserve">, a cura di </w:t>
      </w:r>
      <w:r>
        <w:rPr>
          <w:rFonts w:ascii="Arial Narrow" w:hAnsi="Arial Narrow" w:cs="Arial Narrow"/>
          <w:b/>
          <w:bCs/>
          <w:lang w:eastAsia="it-IT"/>
        </w:rPr>
        <w:t xml:space="preserve">Marina </w:t>
      </w:r>
      <w:r w:rsidRPr="00287CC6">
        <w:rPr>
          <w:rFonts w:ascii="Arial Narrow" w:hAnsi="Arial Narrow" w:cs="Arial Narrow"/>
          <w:b/>
          <w:bCs/>
          <w:lang w:eastAsia="it-IT"/>
        </w:rPr>
        <w:t>Guida</w:t>
      </w:r>
      <w:r>
        <w:rPr>
          <w:rFonts w:ascii="Arial Narrow" w:hAnsi="Arial Narrow" w:cs="Arial Narrow"/>
          <w:lang w:eastAsia="it-IT"/>
        </w:rPr>
        <w:t xml:space="preserve">, si presenta come un progetto </w:t>
      </w:r>
      <w:r w:rsidRPr="001B6914">
        <w:rPr>
          <w:rFonts w:ascii="Arial Narrow" w:hAnsi="Arial Narrow" w:cs="Arial Narrow"/>
          <w:i/>
          <w:lang w:eastAsia="it-IT"/>
        </w:rPr>
        <w:t xml:space="preserve">site </w:t>
      </w:r>
      <w:proofErr w:type="spellStart"/>
      <w:r w:rsidRPr="001B6914">
        <w:rPr>
          <w:rFonts w:ascii="Arial Narrow" w:hAnsi="Arial Narrow" w:cs="Arial Narrow"/>
          <w:i/>
          <w:lang w:eastAsia="it-IT"/>
        </w:rPr>
        <w:t>specific</w:t>
      </w:r>
      <w:proofErr w:type="spellEnd"/>
      <w:r>
        <w:rPr>
          <w:rFonts w:ascii="Arial Narrow" w:hAnsi="Arial Narrow" w:cs="Arial Narrow"/>
          <w:lang w:eastAsia="it-IT"/>
        </w:rPr>
        <w:t xml:space="preserve"> cui va ad aggiungersi un segmento antologico di lavori che compendia la vicenda creativa dell’artista: dalla pittura su tela alla pittura digitale, dalle sperimentazioni in </w:t>
      </w:r>
      <w:proofErr w:type="spellStart"/>
      <w:r>
        <w:rPr>
          <w:rFonts w:ascii="Arial Narrow" w:hAnsi="Arial Narrow" w:cs="Arial Narrow"/>
          <w:lang w:eastAsia="it-IT"/>
        </w:rPr>
        <w:t>motion</w:t>
      </w:r>
      <w:proofErr w:type="spellEnd"/>
      <w:r>
        <w:rPr>
          <w:rFonts w:ascii="Arial Narrow" w:hAnsi="Arial Narrow" w:cs="Arial Narrow"/>
          <w:lang w:eastAsia="it-IT"/>
        </w:rPr>
        <w:t xml:space="preserve"> graphic alle installazioni ambientali.</w:t>
      </w:r>
    </w:p>
    <w:p w:rsidR="007B1A7F" w:rsidRPr="005953A6" w:rsidRDefault="007B1A7F" w:rsidP="007B1A7F">
      <w:pPr>
        <w:jc w:val="both"/>
        <w:rPr>
          <w:rFonts w:ascii="Arial" w:hAnsi="Arial" w:cs="Arial"/>
          <w:sz w:val="10"/>
          <w:szCs w:val="10"/>
          <w:lang w:eastAsia="it-IT"/>
        </w:rPr>
      </w:pPr>
    </w:p>
    <w:p w:rsidR="007B1A7F" w:rsidRDefault="007B1A7F" w:rsidP="007B1A7F">
      <w:pPr>
        <w:pStyle w:val="gmail-m-8640792710635093693msolistparagraph"/>
        <w:spacing w:before="0" w:beforeAutospacing="0" w:after="0" w:afterAutospacing="0"/>
        <w:jc w:val="both"/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</w:pPr>
      <w:r w:rsidRPr="006B08C3">
        <w:rPr>
          <w:rFonts w:ascii="Arial Narrow" w:hAnsi="Arial Narrow" w:cs="Arial Narrow"/>
          <w:sz w:val="24"/>
          <w:szCs w:val="24"/>
        </w:rPr>
        <w:t xml:space="preserve"> “I tre spazi scelti per ospitare i nuovi approdi della ricerca di Rotondi – dichiara la curatrice – diventano ambienti installativi. I tre allestimenti sono da considerarsi come </w:t>
      </w:r>
      <w:r w:rsidRPr="00DC39B6">
        <w:rPr>
          <w:rFonts w:ascii="Arial Narrow" w:hAnsi="Arial Narrow" w:cs="Arial Narrow"/>
          <w:b/>
          <w:sz w:val="24"/>
          <w:szCs w:val="24"/>
        </w:rPr>
        <w:t>un’unica installazione, diffusa e totale</w:t>
      </w:r>
      <w:r w:rsidRPr="006B08C3">
        <w:rPr>
          <w:rFonts w:ascii="Arial Narrow" w:hAnsi="Arial Narrow" w:cs="Arial Narrow"/>
          <w:sz w:val="24"/>
          <w:szCs w:val="24"/>
        </w:rPr>
        <w:t>, che, attraverso media e linguaggi differenti, intende sviluppare una narrazione della città di Napoli. Rotondi</w:t>
      </w:r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 xml:space="preserve"> mescola con un approccio punk</w:t>
      </w:r>
      <w:r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,</w:t>
      </w:r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 xml:space="preserve"> tradizione e innovazione, spaziando dall'arte antica all'illustrazione, ibridando generi e motivi iconografici che appartengono all'immaginario collettivo, generando un nuovo codice della visione e della fruizione. In alcuni lavori il racconto di un microcosmo che parte dalla </w:t>
      </w:r>
      <w:r w:rsidRPr="00DC39B6">
        <w:rPr>
          <w:rFonts w:ascii="Arial Narrow" w:hAnsi="Arial Narrow" w:cs="Arial Narrow"/>
          <w:b/>
          <w:color w:val="000000"/>
          <w:sz w:val="24"/>
          <w:szCs w:val="24"/>
          <w:shd w:val="clear" w:color="auto" w:fill="FFFFFF"/>
          <w:lang w:eastAsia="en-US"/>
        </w:rPr>
        <w:t>periferia del capoluogo campano</w:t>
      </w:r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, diventa il racconto di una generazione</w:t>
      </w:r>
      <w:r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, con</w:t>
      </w:r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 xml:space="preserve"> i suoi sogni</w:t>
      </w:r>
      <w:r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,</w:t>
      </w:r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 xml:space="preserve"> le speranze e i turbamenti, nei quali il pubblico è chiamato a identificarsi e a partecipare riconoscendosi mediante le differenti modalità fruitive </w:t>
      </w:r>
      <w:proofErr w:type="gramStart"/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messe in campo</w:t>
      </w:r>
      <w:proofErr w:type="gramEnd"/>
      <w:r w:rsidRPr="006B08C3"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 xml:space="preserve"> dall'artista</w:t>
      </w:r>
      <w:r>
        <w:rPr>
          <w:rFonts w:ascii="Arial Narrow" w:hAnsi="Arial Narrow" w:cs="Arial Narrow"/>
          <w:color w:val="000000"/>
          <w:sz w:val="24"/>
          <w:szCs w:val="24"/>
          <w:shd w:val="clear" w:color="auto" w:fill="FFFFFF"/>
          <w:lang w:eastAsia="en-US"/>
        </w:rPr>
        <w:t>”.</w:t>
      </w:r>
    </w:p>
    <w:p w:rsidR="007B1A7F" w:rsidRPr="001B6914" w:rsidRDefault="007B1A7F" w:rsidP="007B1A7F">
      <w:pPr>
        <w:pStyle w:val="gmail-m-8640792710635093693msolistparagraph"/>
        <w:spacing w:before="0" w:beforeAutospacing="0" w:after="0" w:afterAutospacing="0"/>
        <w:jc w:val="both"/>
        <w:rPr>
          <w:rFonts w:ascii="Arial Narrow" w:hAnsi="Arial Narrow" w:cs="Arial Narrow"/>
          <w:sz w:val="10"/>
          <w:szCs w:val="10"/>
        </w:rPr>
      </w:pP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 xml:space="preserve">Presso </w:t>
      </w:r>
      <w:r w:rsidR="00B24657">
        <w:rPr>
          <w:rFonts w:ascii="Arial Narrow" w:hAnsi="Arial Narrow" w:cs="Arial Narrow"/>
          <w:lang w:eastAsia="it-IT"/>
        </w:rPr>
        <w:t>il</w:t>
      </w:r>
      <w:r>
        <w:rPr>
          <w:rFonts w:ascii="Arial Narrow" w:hAnsi="Arial Narrow" w:cs="Arial Narrow"/>
          <w:lang w:eastAsia="it-IT"/>
        </w:rPr>
        <w:t xml:space="preserve"> </w:t>
      </w:r>
      <w:r w:rsidR="00B24657" w:rsidRPr="00B24657">
        <w:rPr>
          <w:rFonts w:ascii="Arial Narrow" w:hAnsi="Arial Narrow" w:cs="Arial Narrow"/>
          <w:b/>
          <w:lang w:eastAsia="it-IT"/>
        </w:rPr>
        <w:t>Refettorio</w:t>
      </w:r>
      <w:r w:rsidRPr="00744582">
        <w:rPr>
          <w:rFonts w:ascii="Arial Narrow" w:hAnsi="Arial Narrow" w:cs="Arial Narrow"/>
          <w:b/>
          <w:bCs/>
          <w:lang w:eastAsia="it-IT"/>
        </w:rPr>
        <w:t xml:space="preserve"> dell’ex </w:t>
      </w:r>
      <w:r w:rsidRPr="00755CB2">
        <w:rPr>
          <w:rFonts w:ascii="Arial Narrow" w:hAnsi="Arial Narrow" w:cs="Arial Narrow"/>
          <w:b/>
          <w:bCs/>
          <w:lang w:eastAsia="it-IT"/>
        </w:rPr>
        <w:t>Biblioteca</w:t>
      </w:r>
      <w:r>
        <w:rPr>
          <w:rFonts w:ascii="Arial Narrow" w:hAnsi="Arial Narrow" w:cs="Arial Narrow"/>
          <w:b/>
          <w:bCs/>
          <w:lang w:eastAsia="it-IT"/>
        </w:rPr>
        <w:t xml:space="preserve"> del Complesso </w:t>
      </w:r>
      <w:r w:rsidRPr="00755CB2">
        <w:rPr>
          <w:rFonts w:ascii="Arial Narrow" w:hAnsi="Arial Narrow" w:cs="Arial Narrow"/>
          <w:b/>
          <w:bCs/>
          <w:lang w:eastAsia="it-IT"/>
        </w:rPr>
        <w:t>di San Domenico Maggiore</w:t>
      </w:r>
      <w:r w:rsidRPr="00E96092">
        <w:rPr>
          <w:rFonts w:ascii="Arial Narrow" w:hAnsi="Arial Narrow" w:cs="Arial Narrow"/>
          <w:b/>
          <w:bCs/>
          <w:lang w:eastAsia="it-IT"/>
        </w:rPr>
        <w:t xml:space="preserve"> </w:t>
      </w:r>
      <w:r>
        <w:rPr>
          <w:rFonts w:ascii="Arial Narrow" w:hAnsi="Arial Narrow" w:cs="Arial Narrow"/>
          <w:lang w:eastAsia="it-IT"/>
        </w:rPr>
        <w:t>in un suggestivo allestimento al buio, è proiettato il</w:t>
      </w:r>
      <w:r w:rsidRPr="00E82929">
        <w:rPr>
          <w:rFonts w:ascii="Arial Narrow" w:hAnsi="Arial Narrow" w:cs="Arial Narrow"/>
          <w:lang w:eastAsia="it-IT"/>
        </w:rPr>
        <w:t xml:space="preserve"> </w:t>
      </w:r>
      <w:r w:rsidRPr="00E96092">
        <w:rPr>
          <w:rFonts w:ascii="Arial Narrow" w:hAnsi="Arial Narrow" w:cs="Arial Narrow"/>
          <w:b/>
          <w:bCs/>
          <w:lang w:eastAsia="it-IT"/>
        </w:rPr>
        <w:t>video inedito</w:t>
      </w:r>
      <w:r w:rsidRPr="00B326CB">
        <w:rPr>
          <w:rFonts w:ascii="Arial Narrow" w:hAnsi="Arial Narrow" w:cs="Arial Narrow"/>
          <w:lang w:eastAsia="it-IT"/>
        </w:rPr>
        <w:t xml:space="preserve"> </w:t>
      </w:r>
      <w:r w:rsidRPr="00B326CB">
        <w:rPr>
          <w:rFonts w:ascii="Arial Narrow" w:hAnsi="Arial Narrow" w:cs="Arial Narrow"/>
          <w:i/>
          <w:iCs/>
          <w:lang w:eastAsia="it-IT"/>
        </w:rPr>
        <w:t>Botte</w:t>
      </w:r>
      <w:r w:rsidRPr="00B326CB">
        <w:rPr>
          <w:rFonts w:ascii="Arial Narrow" w:hAnsi="Arial Narrow" w:cs="Arial Narrow"/>
          <w:lang w:eastAsia="it-IT"/>
        </w:rPr>
        <w:t xml:space="preserve">, ambientato </w:t>
      </w:r>
      <w:r>
        <w:rPr>
          <w:rFonts w:ascii="Arial Narrow" w:hAnsi="Arial Narrow" w:cs="Arial Narrow"/>
          <w:lang w:eastAsia="it-IT"/>
        </w:rPr>
        <w:t>n</w:t>
      </w:r>
      <w:r w:rsidRPr="00B326CB">
        <w:rPr>
          <w:rFonts w:ascii="Arial Narrow" w:hAnsi="Arial Narrow" w:cs="Arial Narrow"/>
          <w:lang w:eastAsia="it-IT"/>
        </w:rPr>
        <w:t>el quartiere napoletano di Bagnoli, che combina animazione in bianco e nero e suono.</w:t>
      </w: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 xml:space="preserve">Nelle sale espositive della </w:t>
      </w:r>
      <w:r w:rsidRPr="00966D39">
        <w:rPr>
          <w:rFonts w:ascii="Arial Narrow" w:hAnsi="Arial Narrow" w:cs="Arial Narrow"/>
          <w:b/>
          <w:bCs/>
          <w:lang w:eastAsia="it-IT"/>
        </w:rPr>
        <w:t>BRAU</w:t>
      </w:r>
      <w:r>
        <w:rPr>
          <w:rFonts w:ascii="Arial Narrow" w:hAnsi="Arial Narrow" w:cs="Arial Narrow"/>
          <w:b/>
          <w:bCs/>
          <w:lang w:eastAsia="it-IT"/>
        </w:rPr>
        <w:t xml:space="preserve"> Biblioteca di Ricerca di Area Umanistica </w:t>
      </w:r>
      <w:r w:rsidRPr="00744582">
        <w:rPr>
          <w:rFonts w:ascii="Arial Narrow" w:hAnsi="Arial Narrow" w:cs="Arial Narrow"/>
          <w:b/>
          <w:bCs/>
          <w:lang w:eastAsia="it-IT"/>
        </w:rPr>
        <w:t>dell’Università degli Studi Di Napoli Federico II</w:t>
      </w:r>
      <w:r>
        <w:rPr>
          <w:rFonts w:ascii="Arial Narrow" w:hAnsi="Arial Narrow" w:cs="Arial Narrow"/>
          <w:lang w:eastAsia="it-IT"/>
        </w:rPr>
        <w:t xml:space="preserve"> – in cui si possono ammirare anche alcuni resti delle antiche mura greche della città – sono presenti opere digitali in lambda </w:t>
      </w:r>
      <w:proofErr w:type="spellStart"/>
      <w:r>
        <w:rPr>
          <w:rFonts w:ascii="Arial Narrow" w:hAnsi="Arial Narrow" w:cs="Arial Narrow"/>
          <w:lang w:eastAsia="it-IT"/>
        </w:rPr>
        <w:t>print</w:t>
      </w:r>
      <w:proofErr w:type="spellEnd"/>
      <w:r>
        <w:rPr>
          <w:rFonts w:ascii="Arial Narrow" w:hAnsi="Arial Narrow" w:cs="Arial Narrow"/>
          <w:lang w:eastAsia="it-IT"/>
        </w:rPr>
        <w:t xml:space="preserve"> ed un’installazione ambientale </w:t>
      </w:r>
      <w:r w:rsidRPr="002D2394">
        <w:rPr>
          <w:rFonts w:ascii="Arial Narrow" w:hAnsi="Arial Narrow" w:cs="Arial Narrow"/>
          <w:lang w:eastAsia="it-IT"/>
        </w:rPr>
        <w:t xml:space="preserve">che </w:t>
      </w:r>
      <w:r>
        <w:rPr>
          <w:rFonts w:ascii="Arial Narrow" w:hAnsi="Arial Narrow" w:cs="Arial Narrow"/>
          <w:lang w:eastAsia="it-IT"/>
        </w:rPr>
        <w:t>risulta dall’</w:t>
      </w:r>
      <w:r w:rsidRPr="002D2394">
        <w:rPr>
          <w:rFonts w:ascii="Arial Narrow" w:hAnsi="Arial Narrow" w:cs="Arial Narrow"/>
          <w:lang w:eastAsia="it-IT"/>
        </w:rPr>
        <w:t>assemblaggio di cartoline spedite all’artista da persone che a Napoli vivono o hanno soggiornato per un breve periodo</w:t>
      </w:r>
      <w:r w:rsidR="000705AF">
        <w:rPr>
          <w:rFonts w:ascii="Arial Narrow" w:hAnsi="Arial Narrow" w:cs="Arial Narrow"/>
          <w:lang w:eastAsia="it-IT"/>
        </w:rPr>
        <w:t>.</w:t>
      </w:r>
      <w:r w:rsidR="000705AF">
        <w:rPr>
          <w:rFonts w:ascii="Arial Narrow" w:hAnsi="Arial Narrow" w:cs="Arial Narrow"/>
          <w:lang w:eastAsia="it-IT"/>
        </w:rPr>
        <w:br/>
      </w:r>
      <w:r w:rsidRPr="001E5136">
        <w:rPr>
          <w:rFonts w:ascii="Arial Narrow" w:hAnsi="Arial Narrow" w:cs="Arial Narrow"/>
          <w:lang w:eastAsia="it-IT"/>
        </w:rPr>
        <w:t xml:space="preserve">Lo </w:t>
      </w:r>
      <w:r w:rsidRPr="00F716A0">
        <w:rPr>
          <w:rFonts w:ascii="Arial Narrow" w:hAnsi="Arial Narrow" w:cs="Arial Narrow"/>
          <w:b/>
          <w:bCs/>
          <w:lang w:eastAsia="it-IT"/>
        </w:rPr>
        <w:t>Spazio NEA</w:t>
      </w:r>
      <w:r>
        <w:rPr>
          <w:rFonts w:ascii="Arial Narrow" w:hAnsi="Arial Narrow" w:cs="Arial Narrow"/>
          <w:lang w:eastAsia="it-IT"/>
        </w:rPr>
        <w:t>, infine,</w:t>
      </w:r>
      <w:r w:rsidRPr="001E5136">
        <w:rPr>
          <w:rFonts w:ascii="Arial Narrow" w:hAnsi="Arial Narrow" w:cs="Arial Narrow"/>
          <w:lang w:eastAsia="it-IT"/>
        </w:rPr>
        <w:t xml:space="preserve"> ospita</w:t>
      </w:r>
      <w:r>
        <w:rPr>
          <w:rFonts w:ascii="Arial Narrow" w:hAnsi="Arial Narrow" w:cs="Arial Narrow"/>
          <w:lang w:eastAsia="it-IT"/>
        </w:rPr>
        <w:t xml:space="preserve"> un breve </w:t>
      </w:r>
      <w:r w:rsidRPr="00D67AFE">
        <w:rPr>
          <w:rFonts w:ascii="Arial Narrow" w:hAnsi="Arial Narrow" w:cs="Arial Narrow"/>
          <w:b/>
          <w:bCs/>
          <w:lang w:eastAsia="it-IT"/>
        </w:rPr>
        <w:t>percorso antologico</w:t>
      </w:r>
      <w:r>
        <w:rPr>
          <w:rFonts w:ascii="Arial Narrow" w:hAnsi="Arial Narrow" w:cs="Arial Narrow"/>
          <w:lang w:eastAsia="it-IT"/>
        </w:rPr>
        <w:t xml:space="preserve"> con lavori su carta</w:t>
      </w:r>
      <w:r w:rsidRPr="001E5136">
        <w:rPr>
          <w:rFonts w:ascii="Arial Narrow" w:hAnsi="Arial Narrow" w:cs="Arial Narrow"/>
          <w:lang w:eastAsia="it-IT"/>
        </w:rPr>
        <w:t xml:space="preserve">, tessuti e </w:t>
      </w:r>
      <w:r>
        <w:rPr>
          <w:rFonts w:ascii="Arial Narrow" w:hAnsi="Arial Narrow" w:cs="Arial Narrow"/>
          <w:lang w:eastAsia="it-IT"/>
        </w:rPr>
        <w:t>materiali eterogenei e un</w:t>
      </w:r>
      <w:r w:rsidRPr="002D2394">
        <w:rPr>
          <w:rFonts w:ascii="Arial Narrow" w:hAnsi="Arial Narrow" w:cs="Arial Narrow"/>
          <w:lang w:eastAsia="it-IT"/>
        </w:rPr>
        <w:t>’installazione ambientale</w:t>
      </w:r>
      <w:r>
        <w:rPr>
          <w:rFonts w:ascii="Arial Narrow" w:hAnsi="Arial Narrow" w:cs="Arial Narrow"/>
          <w:lang w:eastAsia="it-IT"/>
        </w:rPr>
        <w:t>. Nella serata di inaugurazione, sarà anche teatro di una performance live dell’artista con djset.</w:t>
      </w:r>
    </w:p>
    <w:p w:rsidR="00EF6FA1" w:rsidRPr="00E952FB" w:rsidRDefault="00EF6FA1" w:rsidP="00EF6FA1">
      <w:pPr>
        <w:jc w:val="both"/>
        <w:rPr>
          <w:rFonts w:ascii="Arial Narrow" w:hAnsi="Arial Narrow" w:cs="Arial Narrow"/>
          <w:sz w:val="10"/>
          <w:szCs w:val="10"/>
          <w:lang w:eastAsia="it-IT"/>
        </w:rPr>
      </w:pPr>
    </w:p>
    <w:p w:rsidR="00EF6FA1" w:rsidRPr="006A153C" w:rsidRDefault="00EF6FA1" w:rsidP="00EF6FA1">
      <w:pPr>
        <w:jc w:val="both"/>
        <w:rPr>
          <w:rFonts w:ascii="Arial Narrow" w:hAnsi="Arial Narrow" w:cs="Arial Narrow"/>
          <w:lang w:eastAsia="it-IT"/>
        </w:rPr>
      </w:pPr>
      <w:r w:rsidRPr="006A153C">
        <w:rPr>
          <w:rFonts w:ascii="Arial Narrow" w:hAnsi="Arial Narrow" w:cs="Arial Narrow"/>
          <w:color w:val="000000"/>
        </w:rPr>
        <w:lastRenderedPageBreak/>
        <w:t xml:space="preserve">“L’accumulazione è sempre stata parte di un processo creativo </w:t>
      </w:r>
      <w:r>
        <w:rPr>
          <w:rFonts w:ascii="Arial Narrow" w:hAnsi="Arial Narrow" w:cs="Arial Narrow"/>
          <w:color w:val="000000"/>
        </w:rPr>
        <w:t xml:space="preserve">che </w:t>
      </w:r>
      <w:r w:rsidRPr="006A153C">
        <w:rPr>
          <w:rFonts w:ascii="Arial Narrow" w:hAnsi="Arial Narrow" w:cs="Arial Narrow"/>
          <w:color w:val="000000"/>
        </w:rPr>
        <w:t>caratterizza il</w:t>
      </w:r>
      <w:r w:rsidRPr="006A153C">
        <w:rPr>
          <w:rFonts w:ascii="Helvetica" w:hAnsi="Helvetica" w:cs="Helvetica"/>
          <w:color w:val="000000"/>
        </w:rPr>
        <w:t> </w:t>
      </w:r>
      <w:r w:rsidRPr="006A153C">
        <w:rPr>
          <w:rFonts w:ascii="Arial Narrow" w:hAnsi="Arial Narrow" w:cs="Arial Narrow"/>
          <w:color w:val="000000"/>
        </w:rPr>
        <w:t>mio lavoro – spiega l’artista – dove genero con velocità di esecuzione carte, tele, disegni. Prediligo installare spesso giustapponendo il tutto, quasi a ritmo di musica, a creare un unico spazio espressivo”.</w:t>
      </w:r>
      <w:r w:rsidRPr="006A153C">
        <w:rPr>
          <w:rFonts w:ascii="Helvetica" w:hAnsi="Helvetica" w:cs="Helvetica"/>
          <w:color w:val="000000"/>
        </w:rPr>
        <w:t> </w:t>
      </w: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>L’ispirazione di Rotondi guarda sia alla “cultura alta” sia alla “lezione popolare” con</w:t>
      </w:r>
      <w:r w:rsidRPr="007875B3">
        <w:rPr>
          <w:rFonts w:ascii="Arial Narrow" w:hAnsi="Arial Narrow" w:cs="Arial Narrow"/>
          <w:lang w:eastAsia="it-IT"/>
        </w:rPr>
        <w:t xml:space="preserve"> suggestioni provenienti dalla </w:t>
      </w:r>
      <w:r w:rsidRPr="00F74D2E">
        <w:rPr>
          <w:rFonts w:ascii="Arial Narrow" w:hAnsi="Arial Narrow" w:cs="Arial Narrow"/>
          <w:b/>
          <w:bCs/>
          <w:lang w:eastAsia="it-IT"/>
        </w:rPr>
        <w:t>street art</w:t>
      </w:r>
      <w:r w:rsidRPr="007875B3">
        <w:rPr>
          <w:rFonts w:ascii="Arial Narrow" w:hAnsi="Arial Narrow" w:cs="Arial Narrow"/>
          <w:lang w:eastAsia="it-IT"/>
        </w:rPr>
        <w:t xml:space="preserve">, dall’illustrazione indipendente e dall’immaginario </w:t>
      </w:r>
      <w:r w:rsidRPr="001C1447">
        <w:rPr>
          <w:rFonts w:ascii="Arial Narrow" w:hAnsi="Arial Narrow" w:cs="Arial Narrow"/>
          <w:b/>
          <w:bCs/>
          <w:lang w:eastAsia="it-IT"/>
        </w:rPr>
        <w:t>punk</w:t>
      </w:r>
      <w:r w:rsidRPr="007875B3">
        <w:rPr>
          <w:rFonts w:ascii="Arial Narrow" w:hAnsi="Arial Narrow" w:cs="Arial Narrow"/>
          <w:lang w:eastAsia="it-IT"/>
        </w:rPr>
        <w:t xml:space="preserve">, </w:t>
      </w:r>
      <w:r w:rsidRPr="001C1447">
        <w:rPr>
          <w:rFonts w:ascii="Arial Narrow" w:hAnsi="Arial Narrow" w:cs="Arial Narrow"/>
          <w:b/>
          <w:bCs/>
          <w:lang w:eastAsia="it-IT"/>
        </w:rPr>
        <w:t>indie</w:t>
      </w:r>
      <w:r w:rsidRPr="007875B3">
        <w:rPr>
          <w:rFonts w:ascii="Arial Narrow" w:hAnsi="Arial Narrow" w:cs="Arial Narrow"/>
          <w:lang w:eastAsia="it-IT"/>
        </w:rPr>
        <w:t xml:space="preserve"> e </w:t>
      </w:r>
      <w:r w:rsidRPr="001C1447">
        <w:rPr>
          <w:rFonts w:ascii="Arial Narrow" w:hAnsi="Arial Narrow" w:cs="Arial Narrow"/>
          <w:b/>
          <w:bCs/>
          <w:lang w:eastAsia="it-IT"/>
        </w:rPr>
        <w:t>pop</w:t>
      </w:r>
      <w:r>
        <w:rPr>
          <w:rFonts w:ascii="Arial Narrow" w:hAnsi="Arial Narrow" w:cs="Arial Narrow"/>
          <w:lang w:eastAsia="it-IT"/>
        </w:rPr>
        <w:t xml:space="preserve"> e dall’</w:t>
      </w:r>
      <w:r w:rsidRPr="001C1447">
        <w:rPr>
          <w:rFonts w:ascii="Arial Narrow" w:hAnsi="Arial Narrow" w:cs="Arial Narrow"/>
          <w:b/>
          <w:bCs/>
          <w:lang w:eastAsia="it-IT"/>
        </w:rPr>
        <w:t>universo musicale</w:t>
      </w:r>
      <w:r>
        <w:rPr>
          <w:rFonts w:ascii="Arial Narrow" w:hAnsi="Arial Narrow" w:cs="Arial Narrow"/>
          <w:lang w:eastAsia="it-IT"/>
        </w:rPr>
        <w:t xml:space="preserve">. </w:t>
      </w: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>Non è dunque casuale l’attenzione dedicata a Liberato nel titolo dell’esposizione con il quale l’artista sente di condividere l’approccio al lavoro: c</w:t>
      </w:r>
      <w:r w:rsidRPr="001F74BF">
        <w:rPr>
          <w:rFonts w:ascii="Arial Narrow" w:hAnsi="Arial Narrow" w:cs="Arial Narrow"/>
          <w:lang w:eastAsia="it-IT"/>
        </w:rPr>
        <w:t>ome l’anonimo musicista</w:t>
      </w:r>
      <w:r>
        <w:rPr>
          <w:rFonts w:ascii="Arial Narrow" w:hAnsi="Arial Narrow" w:cs="Arial Narrow"/>
          <w:lang w:eastAsia="it-IT"/>
        </w:rPr>
        <w:t xml:space="preserve"> </w:t>
      </w:r>
      <w:r w:rsidRPr="001F74BF">
        <w:rPr>
          <w:rFonts w:ascii="Arial Narrow" w:hAnsi="Arial Narrow" w:cs="Arial Narrow"/>
          <w:lang w:eastAsia="it-IT"/>
        </w:rPr>
        <w:t>trasforma la tradizione della musica popolare attraverso soluzioni elettroniche e l’uso di uno slang giovanile</w:t>
      </w:r>
      <w:r>
        <w:rPr>
          <w:rFonts w:ascii="Arial Narrow" w:hAnsi="Arial Narrow" w:cs="Arial Narrow"/>
          <w:lang w:eastAsia="it-IT"/>
        </w:rPr>
        <w:t xml:space="preserve"> che attinge alla tradizione</w:t>
      </w:r>
      <w:r w:rsidRPr="001F74BF">
        <w:rPr>
          <w:rFonts w:ascii="Arial Narrow" w:hAnsi="Arial Narrow" w:cs="Arial Narrow"/>
          <w:lang w:eastAsia="it-IT"/>
        </w:rPr>
        <w:t>, così</w:t>
      </w:r>
      <w:r>
        <w:rPr>
          <w:rFonts w:ascii="Arial Narrow" w:hAnsi="Arial Narrow" w:cs="Arial Narrow"/>
          <w:lang w:eastAsia="it-IT"/>
        </w:rPr>
        <w:t xml:space="preserve"> Michael</w:t>
      </w:r>
      <w:r w:rsidRPr="001F74BF">
        <w:rPr>
          <w:rFonts w:ascii="Arial Narrow" w:hAnsi="Arial Narrow" w:cs="Arial Narrow"/>
          <w:lang w:eastAsia="it-IT"/>
        </w:rPr>
        <w:t xml:space="preserve"> Rotondi innova la pittura interpretandola in una declinazione digitale fino a sconfinare nell’installazione e nell’animazione</w:t>
      </w:r>
      <w:r>
        <w:rPr>
          <w:rFonts w:ascii="Arial Narrow" w:hAnsi="Arial Narrow" w:cs="Arial Narrow"/>
          <w:lang w:eastAsia="it-IT"/>
        </w:rPr>
        <w:t xml:space="preserve">. </w:t>
      </w:r>
    </w:p>
    <w:p w:rsidR="00EF6FA1" w:rsidRPr="00CF63D0" w:rsidRDefault="00EF6FA1" w:rsidP="00EF6FA1">
      <w:pPr>
        <w:jc w:val="both"/>
        <w:rPr>
          <w:rFonts w:ascii="Arial Narrow" w:hAnsi="Arial Narrow" w:cs="Arial Narrow"/>
          <w:sz w:val="10"/>
          <w:szCs w:val="10"/>
          <w:lang w:eastAsia="it-IT"/>
        </w:rPr>
      </w:pPr>
    </w:p>
    <w:p w:rsidR="00EF6FA1" w:rsidRDefault="00EF6FA1" w:rsidP="00EF6FA1">
      <w:pPr>
        <w:jc w:val="both"/>
        <w:rPr>
          <w:rFonts w:ascii="Arial Narrow" w:hAnsi="Arial Narrow" w:cs="Arial Narrow"/>
          <w:lang w:eastAsia="it-IT"/>
        </w:rPr>
      </w:pPr>
      <w:r>
        <w:rPr>
          <w:rFonts w:ascii="Arial Narrow" w:hAnsi="Arial Narrow" w:cs="Arial Narrow"/>
          <w:lang w:eastAsia="it-IT"/>
        </w:rPr>
        <w:t xml:space="preserve">Completa la mostra un </w:t>
      </w:r>
      <w:r w:rsidRPr="00CF63D0">
        <w:rPr>
          <w:rFonts w:ascii="Arial Narrow" w:hAnsi="Arial Narrow" w:cs="Arial Narrow"/>
          <w:b/>
          <w:bCs/>
          <w:lang w:eastAsia="it-IT"/>
        </w:rPr>
        <w:t>catalogo</w:t>
      </w:r>
      <w:r>
        <w:rPr>
          <w:rFonts w:ascii="Arial Narrow" w:hAnsi="Arial Narrow" w:cs="Arial Narrow"/>
          <w:lang w:eastAsia="it-IT"/>
        </w:rPr>
        <w:t xml:space="preserve"> edito da</w:t>
      </w:r>
      <w:r w:rsidRPr="00C36AD5">
        <w:rPr>
          <w:rFonts w:ascii="Arial Narrow" w:hAnsi="Arial Narrow" w:cs="Arial Narrow"/>
          <w:b/>
          <w:bCs/>
          <w:lang w:eastAsia="it-IT"/>
        </w:rPr>
        <w:t xml:space="preserve"> </w:t>
      </w:r>
      <w:proofErr w:type="spellStart"/>
      <w:r w:rsidRPr="00C36AD5">
        <w:rPr>
          <w:rFonts w:ascii="Arial Narrow" w:hAnsi="Arial Narrow" w:cs="Arial Narrow"/>
          <w:b/>
          <w:bCs/>
          <w:lang w:eastAsia="it-IT"/>
        </w:rPr>
        <w:t>Iemme</w:t>
      </w:r>
      <w:proofErr w:type="spellEnd"/>
      <w:r w:rsidRPr="00C36AD5">
        <w:rPr>
          <w:rFonts w:ascii="Arial Narrow" w:hAnsi="Arial Narrow" w:cs="Arial Narrow"/>
          <w:b/>
          <w:bCs/>
          <w:lang w:eastAsia="it-IT"/>
        </w:rPr>
        <w:t xml:space="preserve"> Edizioni</w:t>
      </w:r>
      <w:r>
        <w:rPr>
          <w:rFonts w:ascii="Arial Narrow" w:hAnsi="Arial Narrow" w:cs="Arial Narrow"/>
          <w:lang w:eastAsia="it-IT"/>
        </w:rPr>
        <w:t>, con testo critico di Marina Guida.</w:t>
      </w:r>
    </w:p>
    <w:p w:rsidR="000B111C" w:rsidRPr="00C76FBA" w:rsidRDefault="000B111C" w:rsidP="007B1A7F">
      <w:pPr>
        <w:jc w:val="both"/>
        <w:rPr>
          <w:rFonts w:ascii="Arial Narrow" w:hAnsi="Arial Narrow" w:cs="Arial Narrow"/>
          <w:lang w:eastAsia="it-IT"/>
        </w:rPr>
      </w:pPr>
    </w:p>
    <w:p w:rsidR="004A4D7F" w:rsidRPr="004A4D7F" w:rsidRDefault="004A4D7F" w:rsidP="00044373">
      <w:pPr>
        <w:jc w:val="both"/>
        <w:rPr>
          <w:rFonts w:ascii="Arial Narrow" w:hAnsi="Arial Narrow" w:cs="Calibri"/>
          <w:b/>
          <w:u w:val="single"/>
          <w:lang w:eastAsia="it-IT"/>
        </w:rPr>
      </w:pPr>
      <w:r w:rsidRPr="004A4D7F">
        <w:rPr>
          <w:rFonts w:ascii="Arial Narrow" w:hAnsi="Arial Narrow" w:cs="Calibri"/>
          <w:b/>
          <w:u w:val="single"/>
          <w:lang w:eastAsia="it-IT"/>
        </w:rPr>
        <w:t>Michael Rotondi – cenni biografici</w:t>
      </w:r>
      <w:r w:rsidRPr="004A4D7F">
        <w:rPr>
          <w:rFonts w:ascii="Arial Narrow" w:hAnsi="Arial Narrow" w:cs="Calibri"/>
          <w:b/>
          <w:lang w:eastAsia="it-IT"/>
        </w:rPr>
        <w:t xml:space="preserve"> </w:t>
      </w:r>
      <w:r w:rsidRPr="004A4D7F">
        <w:rPr>
          <w:rFonts w:ascii="Arial Narrow" w:hAnsi="Arial Narrow" w:cs="Calibri"/>
          <w:lang w:eastAsia="it-IT"/>
        </w:rPr>
        <w:t>(Bari, 1977 – vive e lavora a Milano)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Invitato alla Biennale di Praga (2009) e ad una residenza a Londra per l'Università della </w:t>
      </w:r>
      <w:proofErr w:type="spellStart"/>
      <w:r w:rsidRPr="004A4D7F">
        <w:rPr>
          <w:rFonts w:ascii="Arial Narrow" w:hAnsi="Arial Narrow" w:cs="Calibri"/>
          <w:lang w:eastAsia="it-IT"/>
        </w:rPr>
        <w:t>perfomance</w:t>
      </w:r>
      <w:proofErr w:type="spellEnd"/>
      <w:r w:rsidRPr="004A4D7F">
        <w:rPr>
          <w:rFonts w:ascii="Arial Narrow" w:hAnsi="Arial Narrow" w:cs="Calibri"/>
          <w:lang w:eastAsia="it-IT"/>
        </w:rPr>
        <w:t>; espone a Berlino e Valona in due collettive (2010)</w:t>
      </w:r>
      <w:r>
        <w:rPr>
          <w:rFonts w:ascii="Arial Narrow" w:hAnsi="Arial Narrow" w:cs="Calibri"/>
          <w:lang w:eastAsia="it-IT"/>
        </w:rPr>
        <w:t>,</w:t>
      </w:r>
      <w:r w:rsidRPr="004A4D7F">
        <w:rPr>
          <w:rFonts w:ascii="Arial Narrow" w:hAnsi="Arial Narrow" w:cs="Calibri"/>
          <w:lang w:eastAsia="it-IT"/>
        </w:rPr>
        <w:t xml:space="preserve"> ad un progetto collettivo a New York per Scope Art Fair (2011) </w:t>
      </w:r>
      <w:r>
        <w:rPr>
          <w:rFonts w:ascii="Arial Narrow" w:hAnsi="Arial Narrow" w:cs="Calibri"/>
          <w:lang w:eastAsia="it-IT"/>
        </w:rPr>
        <w:t xml:space="preserve">e </w:t>
      </w:r>
      <w:r w:rsidRPr="004A4D7F">
        <w:rPr>
          <w:rFonts w:ascii="Arial Narrow" w:hAnsi="Arial Narrow" w:cs="Calibri"/>
          <w:lang w:eastAsia="it-IT"/>
        </w:rPr>
        <w:t>alla Biennale Italia-Cina a</w:t>
      </w:r>
      <w:r>
        <w:rPr>
          <w:rFonts w:ascii="Arial Narrow" w:hAnsi="Arial Narrow" w:cs="Calibri"/>
          <w:lang w:eastAsia="it-IT"/>
        </w:rPr>
        <w:t>lla</w:t>
      </w:r>
      <w:r w:rsidRPr="004A4D7F">
        <w:rPr>
          <w:rFonts w:ascii="Arial Narrow" w:hAnsi="Arial Narrow" w:cs="Calibri"/>
          <w:lang w:eastAsia="it-IT"/>
        </w:rPr>
        <w:t xml:space="preserve"> Villa Reale di Monza (2012); una personale a Mumbai, India, dopo aver vinto una residenza per il Laguna Art </w:t>
      </w:r>
      <w:proofErr w:type="spellStart"/>
      <w:r w:rsidRPr="004A4D7F">
        <w:rPr>
          <w:rFonts w:ascii="Arial Narrow" w:hAnsi="Arial Narrow" w:cs="Calibri"/>
          <w:lang w:eastAsia="it-IT"/>
        </w:rPr>
        <w:t>Prize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 di cui è finalista (2013); un'altra personale a Varsavia (2014).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Dal 2014 è nella collezione internazionale </w:t>
      </w:r>
      <w:proofErr w:type="spellStart"/>
      <w:r w:rsidRPr="004A4D7F">
        <w:rPr>
          <w:rFonts w:ascii="Arial Narrow" w:hAnsi="Arial Narrow" w:cs="Calibri"/>
          <w:lang w:eastAsia="it-IT"/>
        </w:rPr>
        <w:t>Apt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 Global e Benetton.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Ha esposto alla Fondazione Sandretto Re </w:t>
      </w:r>
      <w:proofErr w:type="spellStart"/>
      <w:r w:rsidRPr="004A4D7F">
        <w:rPr>
          <w:rFonts w:ascii="Arial Narrow" w:hAnsi="Arial Narrow" w:cs="Calibri"/>
          <w:lang w:eastAsia="it-IT"/>
        </w:rPr>
        <w:t>Rebaudengo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 per la collezione d'arte “Imago Mundi” di Benetton (2015).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Nel 2016 una mostra ed una performance al Museo d'Arte Contemporanea di Lissone dal </w:t>
      </w:r>
      <w:r>
        <w:rPr>
          <w:rFonts w:ascii="Arial Narrow" w:hAnsi="Arial Narrow" w:cs="Calibri"/>
          <w:lang w:eastAsia="it-IT"/>
        </w:rPr>
        <w:t>titolo</w:t>
      </w:r>
      <w:r w:rsidRPr="004A4D7F">
        <w:rPr>
          <w:rFonts w:ascii="Arial Narrow" w:hAnsi="Arial Narrow" w:cs="Calibri"/>
          <w:lang w:eastAsia="it-IT"/>
        </w:rPr>
        <w:t xml:space="preserve"> “Rumore Rosso” e l’anno dopo</w:t>
      </w:r>
      <w:r>
        <w:rPr>
          <w:rFonts w:ascii="Arial Narrow" w:hAnsi="Arial Narrow" w:cs="Calibri"/>
          <w:lang w:eastAsia="it-IT"/>
        </w:rPr>
        <w:t xml:space="preserve"> l</w:t>
      </w:r>
      <w:r w:rsidRPr="004A4D7F">
        <w:rPr>
          <w:rFonts w:ascii="Arial Narrow" w:hAnsi="Arial Narrow" w:cs="Calibri"/>
          <w:lang w:eastAsia="it-IT"/>
        </w:rPr>
        <w:t>a personale “End Hits”.</w:t>
      </w:r>
      <w:r>
        <w:rPr>
          <w:rFonts w:ascii="Arial Narrow" w:hAnsi="Arial Narrow" w:cs="Calibri"/>
          <w:lang w:eastAsia="it-IT"/>
        </w:rPr>
        <w:t xml:space="preserve"> </w:t>
      </w:r>
      <w:r w:rsidRPr="004A4D7F">
        <w:rPr>
          <w:rFonts w:ascii="Arial Narrow" w:hAnsi="Arial Narrow" w:cs="Calibri"/>
          <w:lang w:eastAsia="it-IT"/>
        </w:rPr>
        <w:t xml:space="preserve">Entra nel gruppo di artisti </w:t>
      </w:r>
      <w:proofErr w:type="spellStart"/>
      <w:r w:rsidRPr="004A4D7F">
        <w:rPr>
          <w:rFonts w:ascii="Arial Narrow" w:hAnsi="Arial Narrow" w:cs="Calibri"/>
          <w:lang w:eastAsia="it-IT"/>
        </w:rPr>
        <w:t>Wurmkos</w:t>
      </w:r>
      <w:proofErr w:type="spellEnd"/>
      <w:r w:rsidRPr="004A4D7F">
        <w:rPr>
          <w:rFonts w:ascii="Arial Narrow" w:hAnsi="Arial Narrow" w:cs="Calibri"/>
          <w:lang w:eastAsia="it-IT"/>
        </w:rPr>
        <w:t>.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Esce un libro monografico edito da E20Progetti editore sul suo lavoro: </w:t>
      </w:r>
      <w:r w:rsidRPr="004A4D7F">
        <w:rPr>
          <w:rFonts w:ascii="Arial Narrow" w:hAnsi="Arial Narrow" w:cs="Calibri"/>
          <w:i/>
          <w:lang w:eastAsia="it-IT"/>
        </w:rPr>
        <w:t xml:space="preserve">Michael Rotondi 2006-2016. I </w:t>
      </w:r>
      <w:proofErr w:type="spellStart"/>
      <w:r w:rsidRPr="004A4D7F">
        <w:rPr>
          <w:rFonts w:ascii="Arial Narrow" w:hAnsi="Arial Narrow" w:cs="Calibri"/>
          <w:i/>
          <w:lang w:eastAsia="it-IT"/>
        </w:rPr>
        <w:t>don't</w:t>
      </w:r>
      <w:proofErr w:type="spellEnd"/>
      <w:r w:rsidRPr="004A4D7F">
        <w:rPr>
          <w:rFonts w:ascii="Arial Narrow" w:hAnsi="Arial Narrow" w:cs="Calibri"/>
          <w:i/>
          <w:lang w:eastAsia="it-IT"/>
        </w:rPr>
        <w:t xml:space="preserve"> care </w:t>
      </w:r>
      <w:proofErr w:type="spellStart"/>
      <w:r w:rsidRPr="004A4D7F">
        <w:rPr>
          <w:rFonts w:ascii="Arial Narrow" w:hAnsi="Arial Narrow" w:cs="Calibri"/>
          <w:i/>
          <w:lang w:eastAsia="it-IT"/>
        </w:rPr>
        <w:t>about</w:t>
      </w:r>
      <w:proofErr w:type="spellEnd"/>
      <w:r w:rsidRPr="004A4D7F">
        <w:rPr>
          <w:rFonts w:ascii="Arial Narrow" w:hAnsi="Arial Narrow" w:cs="Calibri"/>
          <w:i/>
          <w:lang w:eastAsia="it-IT"/>
        </w:rPr>
        <w:t xml:space="preserve"> painting</w:t>
      </w:r>
      <w:r w:rsidRPr="004A4D7F">
        <w:rPr>
          <w:rFonts w:ascii="Arial Narrow" w:hAnsi="Arial Narrow" w:cs="Calibri"/>
          <w:lang w:eastAsia="it-IT"/>
        </w:rPr>
        <w:t>. Viene invitato alla Biennale di Teheran in Iran.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 xml:space="preserve">Una personale, </w:t>
      </w:r>
      <w:r>
        <w:rPr>
          <w:rFonts w:ascii="Arial Narrow" w:hAnsi="Arial Narrow" w:cs="Calibri"/>
          <w:lang w:eastAsia="it-IT"/>
        </w:rPr>
        <w:t>“</w:t>
      </w:r>
      <w:r w:rsidRPr="004A4D7F">
        <w:rPr>
          <w:rFonts w:ascii="Arial Narrow" w:hAnsi="Arial Narrow" w:cs="Calibri"/>
          <w:lang w:eastAsia="it-IT"/>
        </w:rPr>
        <w:t>Post-ornamento</w:t>
      </w:r>
      <w:r>
        <w:rPr>
          <w:rFonts w:ascii="Arial Narrow" w:hAnsi="Arial Narrow" w:cs="Calibri"/>
          <w:lang w:eastAsia="it-IT"/>
        </w:rPr>
        <w:t>”</w:t>
      </w:r>
      <w:r w:rsidRPr="004A4D7F">
        <w:rPr>
          <w:rFonts w:ascii="Arial Narrow" w:hAnsi="Arial Narrow" w:cs="Calibri"/>
          <w:lang w:eastAsia="it-IT"/>
        </w:rPr>
        <w:t xml:space="preserve">, a Milano </w:t>
      </w:r>
      <w:r>
        <w:rPr>
          <w:rFonts w:ascii="Arial Narrow" w:hAnsi="Arial Narrow" w:cs="Calibri"/>
          <w:lang w:eastAsia="it-IT"/>
        </w:rPr>
        <w:t>alla galleria</w:t>
      </w:r>
      <w:r w:rsidRPr="004A4D7F">
        <w:rPr>
          <w:rFonts w:ascii="Arial Narrow" w:hAnsi="Arial Narrow" w:cs="Calibri"/>
          <w:lang w:eastAsia="it-IT"/>
        </w:rPr>
        <w:t xml:space="preserve"> Area/B, riflette sul concetto di </w:t>
      </w:r>
      <w:proofErr w:type="spellStart"/>
      <w:r w:rsidRPr="004A4D7F">
        <w:rPr>
          <w:rFonts w:ascii="Arial Narrow" w:hAnsi="Arial Narrow" w:cs="Calibri"/>
          <w:lang w:eastAsia="it-IT"/>
        </w:rPr>
        <w:t>Beuys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: la riconciliazione tra uomo e natura. Finalista del Premio Cairo 2017 espone a Palazzo Reale di Milano dopo una mostra con </w:t>
      </w:r>
      <w:proofErr w:type="spellStart"/>
      <w:r w:rsidRPr="004A4D7F">
        <w:rPr>
          <w:rFonts w:ascii="Arial Narrow" w:hAnsi="Arial Narrow" w:cs="Calibri"/>
          <w:lang w:eastAsia="it-IT"/>
        </w:rPr>
        <w:t>Wurmkos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 al PAV di Torino (2017). </w:t>
      </w:r>
    </w:p>
    <w:p w:rsidR="004A4D7F" w:rsidRPr="004A4D7F" w:rsidRDefault="004A4D7F" w:rsidP="004A4D7F">
      <w:pPr>
        <w:jc w:val="both"/>
        <w:rPr>
          <w:rFonts w:ascii="Arial Narrow" w:hAnsi="Arial Narrow" w:cs="Calibri"/>
          <w:lang w:eastAsia="it-IT"/>
        </w:rPr>
      </w:pPr>
      <w:r w:rsidRPr="004A4D7F">
        <w:rPr>
          <w:rFonts w:ascii="Arial Narrow" w:hAnsi="Arial Narrow" w:cs="Calibri"/>
          <w:lang w:eastAsia="it-IT"/>
        </w:rPr>
        <w:t>Nel 2018 viene invitato a</w:t>
      </w:r>
      <w:r>
        <w:rPr>
          <w:rFonts w:ascii="Arial Narrow" w:hAnsi="Arial Narrow" w:cs="Calibri"/>
          <w:lang w:eastAsia="it-IT"/>
        </w:rPr>
        <w:t>l</w:t>
      </w:r>
      <w:r w:rsidRPr="004A4D7F">
        <w:rPr>
          <w:rFonts w:ascii="Arial Narrow" w:hAnsi="Arial Narrow" w:cs="Calibri"/>
          <w:lang w:eastAsia="it-IT"/>
        </w:rPr>
        <w:t xml:space="preserve"> progetto pubblico “Fuori Luogo” per la Biennale internazionale “Manifesta 12” </w:t>
      </w:r>
      <w:r>
        <w:rPr>
          <w:rFonts w:ascii="Arial Narrow" w:hAnsi="Arial Narrow" w:cs="Calibri"/>
          <w:lang w:eastAsia="it-IT"/>
        </w:rPr>
        <w:t>a</w:t>
      </w:r>
      <w:r w:rsidRPr="004A4D7F">
        <w:rPr>
          <w:rFonts w:ascii="Arial Narrow" w:hAnsi="Arial Narrow" w:cs="Calibri"/>
          <w:lang w:eastAsia="it-IT"/>
        </w:rPr>
        <w:t xml:space="preserve"> Palermo. Progetta un’installazione che ripercorre i momenti dell’alluvione di Livorno chiamata “Mota” nello spazio espositivo di </w:t>
      </w:r>
      <w:proofErr w:type="spellStart"/>
      <w:r w:rsidRPr="004A4D7F">
        <w:rPr>
          <w:rFonts w:ascii="Arial Narrow" w:hAnsi="Arial Narrow" w:cs="Calibri"/>
          <w:lang w:eastAsia="it-IT"/>
        </w:rPr>
        <w:t>Circoloquadro</w:t>
      </w:r>
      <w:proofErr w:type="spellEnd"/>
      <w:r w:rsidRPr="004A4D7F">
        <w:rPr>
          <w:rFonts w:ascii="Arial Narrow" w:hAnsi="Arial Narrow" w:cs="Calibri"/>
          <w:lang w:eastAsia="it-IT"/>
        </w:rPr>
        <w:t xml:space="preserve"> situato nel quartiere periferico di Niguarda a Milano.</w:t>
      </w:r>
    </w:p>
    <w:p w:rsidR="00044373" w:rsidRPr="001E7D8E" w:rsidRDefault="00044373" w:rsidP="00044373">
      <w:pPr>
        <w:jc w:val="both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</w:p>
    <w:p w:rsidR="00EF6FA1" w:rsidRPr="00195DEA" w:rsidRDefault="00EF6FA1" w:rsidP="00EF6FA1">
      <w:pPr>
        <w:rPr>
          <w:rFonts w:ascii="Arial Narrow" w:hAnsi="Arial Narrow" w:cs="Calibri"/>
          <w:b/>
        </w:rPr>
      </w:pPr>
      <w:r w:rsidRPr="00195DEA">
        <w:rPr>
          <w:rFonts w:ascii="Arial Narrow" w:hAnsi="Arial Narrow" w:cs="Calibri"/>
          <w:b/>
          <w:u w:val="single"/>
        </w:rPr>
        <w:t>Scheda della mostra</w:t>
      </w:r>
    </w:p>
    <w:p w:rsidR="00EF6FA1" w:rsidRDefault="00EF6FA1" w:rsidP="00EF6FA1">
      <w:pPr>
        <w:rPr>
          <w:rFonts w:ascii="Arial Narrow" w:hAnsi="Arial Narrow" w:cs="Calibri"/>
          <w:b/>
          <w:lang w:eastAsia="it-IT"/>
        </w:rPr>
      </w:pPr>
      <w:r w:rsidRPr="00195DEA">
        <w:rPr>
          <w:rFonts w:ascii="Arial Narrow" w:hAnsi="Arial Narrow" w:cs="Calibri"/>
          <w:b/>
        </w:rPr>
        <w:t>Titolo</w:t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>
        <w:rPr>
          <w:rFonts w:ascii="Arial Narrow" w:hAnsi="Arial Narrow" w:cs="Calibri"/>
          <w:b/>
        </w:rPr>
        <w:tab/>
      </w:r>
      <w:r w:rsidRPr="001C1447">
        <w:rPr>
          <w:rFonts w:ascii="Arial Narrow" w:hAnsi="Arial Narrow" w:cs="Calibri"/>
          <w:i/>
        </w:rPr>
        <w:t xml:space="preserve">Michael Rotondi. </w:t>
      </w:r>
      <w:r w:rsidRPr="001C1447">
        <w:rPr>
          <w:rFonts w:ascii="Arial Narrow" w:hAnsi="Arial Narrow" w:cs="Calibri"/>
          <w:i/>
          <w:lang w:eastAsia="it-IT"/>
        </w:rPr>
        <w:t xml:space="preserve">Ca </w:t>
      </w:r>
      <w:proofErr w:type="spellStart"/>
      <w:r w:rsidRPr="001C1447">
        <w:rPr>
          <w:rFonts w:ascii="Arial Narrow" w:hAnsi="Arial Narrow" w:cs="Calibri"/>
          <w:i/>
          <w:lang w:eastAsia="it-IT"/>
        </w:rPr>
        <w:t>piogg</w:t>
      </w:r>
      <w:proofErr w:type="spellEnd"/>
      <w:r w:rsidRPr="001C1447">
        <w:rPr>
          <w:rFonts w:ascii="Arial Narrow" w:hAnsi="Arial Narrow" w:cs="Calibri"/>
          <w:i/>
          <w:lang w:eastAsia="it-IT"/>
        </w:rPr>
        <w:t xml:space="preserve">' </w:t>
      </w:r>
      <w:proofErr w:type="spellStart"/>
      <w:r w:rsidRPr="001C1447">
        <w:rPr>
          <w:rFonts w:ascii="Arial Narrow" w:hAnsi="Arial Narrow" w:cs="Calibri"/>
          <w:i/>
          <w:lang w:eastAsia="it-IT"/>
        </w:rPr>
        <w:t>dint</w:t>
      </w:r>
      <w:proofErr w:type="spellEnd"/>
      <w:r w:rsidRPr="001C1447">
        <w:rPr>
          <w:rFonts w:ascii="Arial Narrow" w:hAnsi="Arial Narrow" w:cs="Calibri"/>
          <w:i/>
          <w:lang w:eastAsia="it-IT"/>
        </w:rPr>
        <w:t xml:space="preserve">’ ‘o </w:t>
      </w:r>
      <w:proofErr w:type="spellStart"/>
      <w:r w:rsidRPr="001C1447">
        <w:rPr>
          <w:rFonts w:ascii="Arial Narrow" w:hAnsi="Arial Narrow" w:cs="Calibri"/>
          <w:i/>
          <w:lang w:eastAsia="it-IT"/>
        </w:rPr>
        <w:t>cor</w:t>
      </w:r>
      <w:proofErr w:type="spellEnd"/>
      <w:r w:rsidRPr="001C1447">
        <w:rPr>
          <w:rFonts w:ascii="Arial Narrow" w:hAnsi="Arial Narrow" w:cs="Calibri"/>
          <w:i/>
          <w:lang w:eastAsia="it-IT"/>
        </w:rPr>
        <w:t>'</w:t>
      </w:r>
    </w:p>
    <w:p w:rsidR="00EF6FA1" w:rsidRPr="00195DEA" w:rsidRDefault="00EF6FA1" w:rsidP="00EF6FA1">
      <w:pPr>
        <w:tabs>
          <w:tab w:val="left" w:pos="1838"/>
        </w:tabs>
        <w:rPr>
          <w:rFonts w:ascii="Arial Narrow" w:hAnsi="Arial Narrow" w:cs="Arial Narrow"/>
        </w:rPr>
      </w:pPr>
      <w:r w:rsidRPr="00195DEA">
        <w:rPr>
          <w:rFonts w:ascii="Arial Narrow" w:hAnsi="Arial Narrow" w:cs="Arial Narrow"/>
          <w:b/>
        </w:rPr>
        <w:t>A cura di</w:t>
      </w:r>
      <w:r>
        <w:rPr>
          <w:rFonts w:ascii="Arial Narrow" w:hAnsi="Arial Narrow" w:cs="Arial Narrow"/>
          <w:b/>
        </w:rPr>
        <w:t xml:space="preserve"> 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</w:r>
      <w:r w:rsidRPr="00B46ECC">
        <w:rPr>
          <w:rFonts w:ascii="Arial Narrow" w:hAnsi="Arial Narrow" w:cs="Arial Narrow"/>
        </w:rPr>
        <w:t>Marina Guida</w:t>
      </w:r>
      <w:r w:rsidRPr="00195DEA">
        <w:rPr>
          <w:rFonts w:ascii="Arial Narrow" w:hAnsi="Arial Narrow" w:cs="Arial Narrow"/>
          <w:b/>
        </w:rPr>
        <w:t xml:space="preserve">    </w:t>
      </w:r>
      <w:r w:rsidRPr="00195DEA">
        <w:rPr>
          <w:rFonts w:ascii="Arial Narrow" w:hAnsi="Arial Narrow" w:cs="Arial Narrow"/>
          <w:b/>
        </w:rPr>
        <w:tab/>
      </w:r>
      <w:r w:rsidRPr="00195DEA">
        <w:rPr>
          <w:rFonts w:ascii="Arial Narrow" w:hAnsi="Arial Narrow" w:cs="Arial Narrow"/>
          <w:b/>
        </w:rPr>
        <w:tab/>
      </w:r>
    </w:p>
    <w:p w:rsidR="00EF6FA1" w:rsidRPr="00195DEA" w:rsidRDefault="00EF6FA1" w:rsidP="00EF6FA1">
      <w:pPr>
        <w:autoSpaceDE w:val="0"/>
        <w:jc w:val="both"/>
        <w:rPr>
          <w:rFonts w:ascii="Arial Narrow" w:hAnsi="Arial Narrow" w:cs="Arial"/>
          <w:b/>
        </w:rPr>
      </w:pPr>
      <w:r w:rsidRPr="00195DEA">
        <w:rPr>
          <w:rFonts w:ascii="Arial Narrow" w:hAnsi="Arial Narrow" w:cs="Arial"/>
          <w:b/>
        </w:rPr>
        <w:t>Dat</w:t>
      </w:r>
      <w:r>
        <w:rPr>
          <w:rFonts w:ascii="Arial Narrow" w:hAnsi="Arial Narrow" w:cs="Arial"/>
          <w:b/>
        </w:rPr>
        <w:t xml:space="preserve">e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2</w:t>
      </w:r>
      <w:r w:rsidRPr="001E7D8E">
        <w:rPr>
          <w:rFonts w:ascii="Arial Narrow" w:hAnsi="Arial Narrow" w:cs="Arial"/>
        </w:rPr>
        <w:t xml:space="preserve"> – 30 marzo 2019</w:t>
      </w:r>
      <w:r w:rsidRPr="00195DEA">
        <w:rPr>
          <w:rFonts w:ascii="Arial Narrow" w:hAnsi="Arial Narrow" w:cs="Arial"/>
        </w:rPr>
        <w:tab/>
      </w:r>
      <w:r w:rsidRPr="00195DEA">
        <w:rPr>
          <w:rFonts w:ascii="Arial Narrow" w:hAnsi="Arial Narrow" w:cs="Arial"/>
        </w:rPr>
        <w:tab/>
      </w:r>
      <w:r w:rsidRPr="00195DEA">
        <w:rPr>
          <w:rFonts w:ascii="Arial Narrow" w:hAnsi="Arial Narrow" w:cs="Arial"/>
        </w:rPr>
        <w:tab/>
      </w:r>
    </w:p>
    <w:p w:rsidR="00EF6FA1" w:rsidRDefault="00EF6FA1" w:rsidP="00EF6FA1">
      <w:pPr>
        <w:ind w:left="2124" w:hanging="2124"/>
        <w:rPr>
          <w:rFonts w:ascii="Arial Narrow" w:hAnsi="Arial Narrow" w:cs="Arial"/>
        </w:rPr>
      </w:pPr>
      <w:bookmarkStart w:id="0" w:name="_GoBack"/>
      <w:bookmarkEnd w:id="0"/>
      <w:r w:rsidRPr="001E7D8E">
        <w:rPr>
          <w:rFonts w:ascii="Arial Narrow" w:hAnsi="Arial Narrow" w:cs="Arial"/>
          <w:b/>
        </w:rPr>
        <w:t>Sed</w:t>
      </w:r>
      <w:r>
        <w:rPr>
          <w:rFonts w:ascii="Arial Narrow" w:hAnsi="Arial Narrow" w:cs="Arial"/>
          <w:b/>
        </w:rPr>
        <w:t>i</w:t>
      </w:r>
      <w:r>
        <w:rPr>
          <w:rFonts w:ascii="Arial Narrow" w:hAnsi="Arial Narrow" w:cs="Arial"/>
          <w:b/>
        </w:rPr>
        <w:tab/>
      </w:r>
      <w:r w:rsidRPr="00BF75D1">
        <w:rPr>
          <w:rFonts w:ascii="Arial Narrow" w:hAnsi="Arial Narrow" w:cs="Arial"/>
        </w:rPr>
        <w:t xml:space="preserve">Napoli, </w:t>
      </w:r>
      <w:r w:rsidR="00B24657">
        <w:rPr>
          <w:rFonts w:ascii="Arial Narrow" w:hAnsi="Arial Narrow" w:cs="Arial"/>
        </w:rPr>
        <w:t>Refettorio dell’ex Biblioteca</w:t>
      </w:r>
      <w:r>
        <w:rPr>
          <w:rFonts w:ascii="Arial Narrow" w:hAnsi="Arial Narrow" w:cs="Arial"/>
        </w:rPr>
        <w:t xml:space="preserve"> del Complesso di San Domenico Maggiore, </w:t>
      </w:r>
      <w:r w:rsidRPr="001E7D8E">
        <w:rPr>
          <w:rFonts w:ascii="Arial Narrow" w:hAnsi="Arial Narrow" w:cs="Arial"/>
        </w:rPr>
        <w:t>Piazza San Domenico</w:t>
      </w:r>
      <w:r>
        <w:rPr>
          <w:rFonts w:ascii="Arial Narrow" w:hAnsi="Arial Narrow" w:cs="Arial"/>
        </w:rPr>
        <w:t xml:space="preserve"> </w:t>
      </w:r>
      <w:r w:rsidRPr="001E7D8E">
        <w:rPr>
          <w:rFonts w:ascii="Arial Narrow" w:hAnsi="Arial Narrow" w:cs="Arial"/>
        </w:rPr>
        <w:t>Maggiore 8/A</w:t>
      </w:r>
      <w:r>
        <w:rPr>
          <w:rFonts w:ascii="Arial Narrow" w:hAnsi="Arial Narrow" w:cs="Arial"/>
        </w:rPr>
        <w:t xml:space="preserve"> | </w:t>
      </w:r>
      <w:r w:rsidRPr="00C76FBA">
        <w:rPr>
          <w:rFonts w:ascii="Arial Narrow" w:hAnsi="Arial Narrow" w:cs="Arial"/>
        </w:rPr>
        <w:t xml:space="preserve">BRAU </w:t>
      </w:r>
      <w:r>
        <w:rPr>
          <w:rFonts w:ascii="Arial Narrow" w:hAnsi="Arial Narrow" w:cs="Arial"/>
        </w:rPr>
        <w:t>-</w:t>
      </w:r>
      <w:r w:rsidRPr="00C76FBA">
        <w:rPr>
          <w:rFonts w:ascii="Arial Narrow" w:hAnsi="Arial Narrow" w:cs="Arial"/>
        </w:rPr>
        <w:t xml:space="preserve"> Università Federico II</w:t>
      </w:r>
      <w:r>
        <w:rPr>
          <w:rFonts w:ascii="Arial Narrow" w:hAnsi="Arial Narrow" w:cs="Arial"/>
        </w:rPr>
        <w:t xml:space="preserve">, </w:t>
      </w:r>
      <w:r w:rsidRPr="001E7D8E">
        <w:rPr>
          <w:rFonts w:ascii="Arial Narrow" w:hAnsi="Arial Narrow" w:cs="Arial"/>
        </w:rPr>
        <w:t>Piazza V. Bellini, 5</w:t>
      </w:r>
      <w:r>
        <w:rPr>
          <w:rFonts w:ascii="Arial Narrow" w:hAnsi="Arial Narrow" w:cs="Arial"/>
        </w:rPr>
        <w:t xml:space="preserve"> | Spazio NEA, V</w:t>
      </w:r>
      <w:r w:rsidRPr="001E7D8E">
        <w:rPr>
          <w:rFonts w:ascii="Arial Narrow" w:hAnsi="Arial Narrow" w:cs="Arial"/>
        </w:rPr>
        <w:t xml:space="preserve">ia Costantinopoli 53 </w:t>
      </w:r>
      <w:r>
        <w:rPr>
          <w:rFonts w:ascii="Arial Narrow" w:hAnsi="Arial Narrow" w:cs="Arial"/>
        </w:rPr>
        <w:t>/ Pi</w:t>
      </w:r>
      <w:r w:rsidRPr="001E7D8E">
        <w:rPr>
          <w:rFonts w:ascii="Arial Narrow" w:hAnsi="Arial Narrow" w:cs="Arial"/>
        </w:rPr>
        <w:t xml:space="preserve">azza Bellini 59 </w:t>
      </w:r>
    </w:p>
    <w:p w:rsidR="00EF6FA1" w:rsidRPr="00E952FB" w:rsidRDefault="00EF6FA1" w:rsidP="00EF6FA1">
      <w:pPr>
        <w:autoSpaceDE w:val="0"/>
        <w:ind w:left="2124" w:hanging="2124"/>
        <w:jc w:val="both"/>
        <w:rPr>
          <w:rFonts w:ascii="Arial Narrow" w:hAnsi="Arial Narrow" w:cs="Arial"/>
        </w:rPr>
      </w:pPr>
      <w:r w:rsidRPr="00E952FB">
        <w:rPr>
          <w:rFonts w:ascii="Arial Narrow" w:hAnsi="Arial Narrow" w:cs="Arial"/>
          <w:b/>
        </w:rPr>
        <w:t>Orari</w:t>
      </w:r>
      <w:r w:rsidRPr="00E952FB">
        <w:rPr>
          <w:rFonts w:ascii="Arial Narrow" w:hAnsi="Arial Narrow" w:cs="Arial"/>
        </w:rPr>
        <w:tab/>
      </w:r>
      <w:r w:rsidR="00B24657">
        <w:rPr>
          <w:rFonts w:ascii="Arial Narrow" w:hAnsi="Arial Narrow" w:cs="Arial"/>
        </w:rPr>
        <w:t>Refettorio</w:t>
      </w:r>
      <w:r w:rsidRPr="00E952FB">
        <w:rPr>
          <w:rFonts w:ascii="Arial Narrow" w:hAnsi="Arial Narrow" w:cs="Arial"/>
        </w:rPr>
        <w:t xml:space="preserve"> San Domenico Maggiore: </w:t>
      </w:r>
      <w:proofErr w:type="spellStart"/>
      <w:r w:rsidRPr="00E952FB">
        <w:rPr>
          <w:rFonts w:ascii="Arial Narrow" w:hAnsi="Arial Narrow" w:cs="Arial"/>
        </w:rPr>
        <w:t>lun</w:t>
      </w:r>
      <w:proofErr w:type="spellEnd"/>
      <w:r w:rsidRPr="00E952FB">
        <w:rPr>
          <w:rFonts w:ascii="Arial Narrow" w:hAnsi="Arial Narrow" w:cs="Arial"/>
        </w:rPr>
        <w:t xml:space="preserve"> – </w:t>
      </w:r>
      <w:proofErr w:type="spellStart"/>
      <w:r w:rsidRPr="00E952FB">
        <w:rPr>
          <w:rFonts w:ascii="Arial Narrow" w:hAnsi="Arial Narrow" w:cs="Arial"/>
        </w:rPr>
        <w:t>sab</w:t>
      </w:r>
      <w:proofErr w:type="spellEnd"/>
      <w:r w:rsidRPr="00E952FB">
        <w:rPr>
          <w:rFonts w:ascii="Arial Narrow" w:hAnsi="Arial Narrow" w:cs="Arial"/>
        </w:rPr>
        <w:t>, ore 10 – 18.30. Chiuso domenica.</w:t>
      </w:r>
    </w:p>
    <w:p w:rsidR="00EF6FA1" w:rsidRDefault="00EF6FA1" w:rsidP="00EF6FA1">
      <w:pPr>
        <w:autoSpaceDE w:val="0"/>
        <w:ind w:left="2124" w:hanging="2124"/>
        <w:jc w:val="both"/>
        <w:rPr>
          <w:rFonts w:ascii="Arial Narrow" w:hAnsi="Arial Narrow" w:cs="Arial"/>
        </w:rPr>
      </w:pPr>
      <w:r w:rsidRPr="00E952FB">
        <w:rPr>
          <w:rFonts w:ascii="Arial Narrow" w:hAnsi="Arial Narrow" w:cs="Arial"/>
          <w:b/>
        </w:rPr>
        <w:tab/>
      </w:r>
      <w:r w:rsidRPr="00E952FB">
        <w:rPr>
          <w:rFonts w:ascii="Arial Narrow" w:hAnsi="Arial Narrow" w:cs="Arial"/>
        </w:rPr>
        <w:t xml:space="preserve">BRAU: </w:t>
      </w:r>
      <w:r w:rsidRPr="00E952FB">
        <w:rPr>
          <w:rFonts w:ascii="Arial Narrow" w:hAnsi="Arial Narrow" w:cs="Arial"/>
        </w:rPr>
        <w:tab/>
      </w:r>
      <w:proofErr w:type="spellStart"/>
      <w:r w:rsidRPr="00E952FB">
        <w:rPr>
          <w:rFonts w:ascii="Arial Narrow" w:hAnsi="Arial Narrow" w:cs="Arial"/>
        </w:rPr>
        <w:t>lun</w:t>
      </w:r>
      <w:proofErr w:type="spellEnd"/>
      <w:r w:rsidRPr="00E952FB">
        <w:rPr>
          <w:rFonts w:ascii="Arial Narrow" w:hAnsi="Arial Narrow" w:cs="Arial"/>
        </w:rPr>
        <w:t xml:space="preserve"> – </w:t>
      </w:r>
      <w:proofErr w:type="spellStart"/>
      <w:r w:rsidRPr="00E952FB">
        <w:rPr>
          <w:rFonts w:ascii="Arial Narrow" w:hAnsi="Arial Narrow" w:cs="Arial"/>
        </w:rPr>
        <w:t>ven</w:t>
      </w:r>
      <w:proofErr w:type="spellEnd"/>
      <w:r w:rsidRPr="00E952FB">
        <w:rPr>
          <w:rFonts w:ascii="Arial Narrow" w:hAnsi="Arial Narrow" w:cs="Arial"/>
        </w:rPr>
        <w:t>, ore 9 – 19. Chiuso sabato e domenica</w:t>
      </w:r>
    </w:p>
    <w:p w:rsidR="00EF6FA1" w:rsidRPr="00E952FB" w:rsidRDefault="00EF6FA1" w:rsidP="00EF6FA1">
      <w:pPr>
        <w:autoSpaceDE w:val="0"/>
        <w:ind w:left="2124" w:hanging="212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</w:r>
      <w:r w:rsidRPr="00E952FB">
        <w:rPr>
          <w:rFonts w:ascii="Arial Narrow" w:hAnsi="Arial Narrow" w:cs="Arial"/>
        </w:rPr>
        <w:t xml:space="preserve">Spazio NEA: </w:t>
      </w:r>
      <w:proofErr w:type="spellStart"/>
      <w:r w:rsidRPr="00E952FB">
        <w:rPr>
          <w:rFonts w:ascii="Arial Narrow" w:hAnsi="Arial Narrow" w:cs="Arial"/>
        </w:rPr>
        <w:t>lun</w:t>
      </w:r>
      <w:proofErr w:type="spellEnd"/>
      <w:r w:rsidRPr="00E952FB">
        <w:rPr>
          <w:rFonts w:ascii="Arial Narrow" w:hAnsi="Arial Narrow" w:cs="Arial"/>
        </w:rPr>
        <w:t xml:space="preserve"> – </w:t>
      </w:r>
      <w:proofErr w:type="spellStart"/>
      <w:r w:rsidRPr="00E952FB">
        <w:rPr>
          <w:rFonts w:ascii="Arial Narrow" w:hAnsi="Arial Narrow" w:cs="Arial"/>
        </w:rPr>
        <w:t>dom</w:t>
      </w:r>
      <w:proofErr w:type="spellEnd"/>
      <w:r w:rsidRPr="00E952FB">
        <w:rPr>
          <w:rFonts w:ascii="Arial Narrow" w:hAnsi="Arial Narrow" w:cs="Arial"/>
        </w:rPr>
        <w:t xml:space="preserve">, ore 9 – 2 </w:t>
      </w:r>
      <w:proofErr w:type="spellStart"/>
      <w:r w:rsidRPr="00E952FB">
        <w:rPr>
          <w:rFonts w:ascii="Arial Narrow" w:hAnsi="Arial Narrow" w:cs="Arial"/>
        </w:rPr>
        <w:t>am</w:t>
      </w:r>
      <w:proofErr w:type="spellEnd"/>
    </w:p>
    <w:p w:rsidR="00EF6FA1" w:rsidRPr="00195DEA" w:rsidRDefault="00EF6FA1" w:rsidP="00EF6FA1">
      <w:pPr>
        <w:autoSpaceDE w:val="0"/>
        <w:jc w:val="both"/>
        <w:rPr>
          <w:rFonts w:ascii="Arial Narrow" w:hAnsi="Arial Narrow" w:cs="Arial"/>
          <w:b/>
        </w:rPr>
      </w:pPr>
      <w:r w:rsidRPr="00195DEA">
        <w:rPr>
          <w:rFonts w:ascii="Arial Narrow" w:hAnsi="Arial Narrow" w:cs="Arial"/>
          <w:b/>
        </w:rPr>
        <w:t>Ingresso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</w:rPr>
        <w:t>libero</w:t>
      </w:r>
    </w:p>
    <w:p w:rsidR="00EF6FA1" w:rsidRPr="003539B1" w:rsidRDefault="00EF6FA1" w:rsidP="00EF6FA1">
      <w:pPr>
        <w:autoSpaceDE w:val="0"/>
        <w:jc w:val="both"/>
        <w:rPr>
          <w:rFonts w:ascii="Arial Narrow" w:hAnsi="Arial Narrow" w:cs="Arial"/>
        </w:rPr>
      </w:pPr>
      <w:r w:rsidRPr="003539B1">
        <w:rPr>
          <w:rFonts w:ascii="Arial Narrow" w:hAnsi="Arial Narrow" w:cs="Arial"/>
          <w:b/>
        </w:rPr>
        <w:t>Info al pubblico</w:t>
      </w:r>
      <w:r w:rsidRPr="003539B1">
        <w:rPr>
          <w:rFonts w:ascii="Arial Narrow" w:hAnsi="Arial Narrow" w:cs="Arial"/>
          <w:b/>
        </w:rPr>
        <w:tab/>
      </w:r>
      <w:r w:rsidRPr="00D75E96">
        <w:rPr>
          <w:rFonts w:ascii="Arial Narrow" w:hAnsi="Arial Narrow" w:cs="Arial Narrow"/>
        </w:rPr>
        <w:t xml:space="preserve">Spazio </w:t>
      </w:r>
      <w:proofErr w:type="spellStart"/>
      <w:r w:rsidRPr="00D75E96">
        <w:rPr>
          <w:rFonts w:ascii="Arial Narrow" w:hAnsi="Arial Narrow" w:cs="Arial Narrow"/>
        </w:rPr>
        <w:t>Nea</w:t>
      </w:r>
      <w:proofErr w:type="spellEnd"/>
      <w:r>
        <w:rPr>
          <w:rFonts w:ascii="Arial Narrow" w:hAnsi="Arial Narrow" w:cs="Arial Narrow"/>
        </w:rPr>
        <w:t xml:space="preserve">, Napoli | </w:t>
      </w:r>
      <w:r w:rsidRPr="00D75E96">
        <w:rPr>
          <w:rFonts w:ascii="Arial Narrow" w:hAnsi="Arial Narrow" w:cs="Arial Narrow"/>
        </w:rPr>
        <w:t>tel</w:t>
      </w:r>
      <w:r>
        <w:rPr>
          <w:rFonts w:ascii="Arial Narrow" w:hAnsi="Arial Narrow" w:cs="Arial Narrow"/>
        </w:rPr>
        <w:t xml:space="preserve">. </w:t>
      </w:r>
      <w:r w:rsidRPr="00D75E96">
        <w:rPr>
          <w:rFonts w:ascii="Arial Narrow" w:hAnsi="Arial Narrow" w:cs="Arial Narrow"/>
        </w:rPr>
        <w:t>081</w:t>
      </w:r>
      <w:r>
        <w:rPr>
          <w:rFonts w:ascii="Arial Narrow" w:hAnsi="Arial Narrow" w:cs="Arial Narrow"/>
        </w:rPr>
        <w:t>.</w:t>
      </w:r>
      <w:r w:rsidRPr="00D75E96">
        <w:rPr>
          <w:rFonts w:ascii="Arial Narrow" w:hAnsi="Arial Narrow" w:cs="Arial Narrow"/>
        </w:rPr>
        <w:t>451358</w:t>
      </w:r>
      <w:r>
        <w:rPr>
          <w:rFonts w:ascii="Arial Narrow" w:hAnsi="Arial Narrow" w:cs="Arial Narrow"/>
        </w:rPr>
        <w:t xml:space="preserve"> | </w:t>
      </w:r>
      <w:hyperlink r:id="rId13" w:history="1">
        <w:r w:rsidRPr="003539B1">
          <w:rPr>
            <w:rFonts w:ascii="Arial Narrow" w:hAnsi="Arial Narrow"/>
          </w:rPr>
          <w:t>info@spazionea.it</w:t>
        </w:r>
      </w:hyperlink>
    </w:p>
    <w:p w:rsidR="00EF6FA1" w:rsidRPr="00CF63D0" w:rsidRDefault="00EF6FA1" w:rsidP="00EF6FA1">
      <w:pPr>
        <w:autoSpaceDE w:val="0"/>
        <w:jc w:val="both"/>
        <w:rPr>
          <w:rFonts w:ascii="Arial Narrow" w:hAnsi="Arial Narrow" w:cs="Arial"/>
        </w:rPr>
      </w:pPr>
      <w:r w:rsidRPr="00CF63D0">
        <w:rPr>
          <w:rFonts w:ascii="Arial Narrow" w:hAnsi="Arial Narrow" w:cs="Arial"/>
          <w:b/>
        </w:rPr>
        <w:t>Catalogo</w:t>
      </w:r>
      <w:r w:rsidRPr="00CF63D0">
        <w:rPr>
          <w:rFonts w:ascii="Arial Narrow" w:hAnsi="Arial Narrow" w:cs="Arial"/>
        </w:rPr>
        <w:tab/>
      </w:r>
      <w:r w:rsidRPr="00CF63D0">
        <w:rPr>
          <w:rFonts w:ascii="Arial Narrow" w:hAnsi="Arial Narrow" w:cs="Arial"/>
        </w:rPr>
        <w:tab/>
        <w:t xml:space="preserve">edito da </w:t>
      </w:r>
      <w:proofErr w:type="spellStart"/>
      <w:r w:rsidRPr="00CF63D0">
        <w:rPr>
          <w:rFonts w:ascii="Arial Narrow" w:hAnsi="Arial Narrow" w:cs="Arial"/>
        </w:rPr>
        <w:t>Iemme</w:t>
      </w:r>
      <w:proofErr w:type="spellEnd"/>
      <w:r w:rsidRPr="00CF63D0">
        <w:rPr>
          <w:rFonts w:ascii="Arial Narrow" w:hAnsi="Arial Narrow" w:cs="Arial"/>
        </w:rPr>
        <w:t xml:space="preserve"> Edizioni, con testo di Marina Giuda</w:t>
      </w:r>
    </w:p>
    <w:p w:rsidR="00EF6FA1" w:rsidRPr="00CF63D0" w:rsidRDefault="00EF6FA1" w:rsidP="00EF6FA1">
      <w:pPr>
        <w:autoSpaceDE w:val="0"/>
        <w:jc w:val="both"/>
        <w:rPr>
          <w:rFonts w:ascii="Arial Narrow" w:hAnsi="Arial Narrow" w:cs="Arial"/>
          <w:b/>
          <w:highlight w:val="yellow"/>
        </w:rPr>
      </w:pPr>
    </w:p>
    <w:p w:rsidR="00EF6FA1" w:rsidRDefault="00EF6FA1" w:rsidP="00EF6FA1">
      <w:pPr>
        <w:autoSpaceDE w:val="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u w:val="single"/>
        </w:rPr>
        <w:t>Ufficio stampa</w:t>
      </w:r>
      <w:r>
        <w:rPr>
          <w:rFonts w:ascii="Arial Narrow" w:hAnsi="Arial Narrow" w:cs="Arial Narrow"/>
          <w:b/>
        </w:rPr>
        <w:tab/>
      </w:r>
      <w:r>
        <w:rPr>
          <w:rFonts w:ascii="Arial Narrow" w:hAnsi="Arial Narrow" w:cs="Arial Narrow"/>
          <w:b/>
        </w:rPr>
        <w:tab/>
        <w:t xml:space="preserve">NORA comunicazione </w:t>
      </w:r>
      <w:r>
        <w:rPr>
          <w:rFonts w:ascii="Arial Narrow" w:hAnsi="Arial Narrow" w:cs="Arial Narrow"/>
        </w:rPr>
        <w:t>- Via Cesare Battisti 21, Milano</w:t>
      </w:r>
    </w:p>
    <w:p w:rsidR="0090384A" w:rsidRDefault="00EF6FA1" w:rsidP="00096400">
      <w:pPr>
        <w:ind w:left="1418" w:firstLine="709"/>
      </w:pPr>
      <w:r>
        <w:rPr>
          <w:rFonts w:ascii="Arial Narrow" w:hAnsi="Arial Narrow" w:cs="Arial Narrow"/>
        </w:rPr>
        <w:t>info@noracomunicazione.it – 339.8959372</w:t>
      </w:r>
    </w:p>
    <w:sectPr w:rsidR="0090384A" w:rsidSect="000705AF">
      <w:footerReference w:type="default" r:id="rId14"/>
      <w:pgSz w:w="11900" w:h="16840"/>
      <w:pgMar w:top="709" w:right="1134" w:bottom="1418" w:left="1134" w:header="90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3EC" w:rsidRDefault="005823EC" w:rsidP="000705AF">
      <w:r>
        <w:separator/>
      </w:r>
    </w:p>
  </w:endnote>
  <w:endnote w:type="continuationSeparator" w:id="0">
    <w:p w:rsidR="005823EC" w:rsidRDefault="005823EC" w:rsidP="0007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5AF" w:rsidRDefault="000705AF">
    <w:pPr>
      <w:pStyle w:val="Pidipagina"/>
      <w:rPr>
        <w:rFonts w:ascii="Times New Roman" w:hAnsi="Times New Roman" w:cs="Times New Roman"/>
        <w:i/>
        <w:noProof/>
        <w:sz w:val="20"/>
      </w:rPr>
    </w:pPr>
    <w:r w:rsidRPr="000705AF">
      <w:rPr>
        <w:rFonts w:ascii="Times New Roman" w:hAnsi="Times New Roman" w:cs="Times New Roman"/>
        <w:i/>
        <w:noProof/>
        <w:sz w:val="20"/>
      </w:rPr>
      <w:t>Partner</w:t>
    </w:r>
  </w:p>
  <w:p w:rsidR="000705AF" w:rsidRPr="000705AF" w:rsidRDefault="000705AF">
    <w:pPr>
      <w:pStyle w:val="Pidipagina"/>
      <w:rPr>
        <w:rFonts w:ascii="Times New Roman" w:hAnsi="Times New Roman" w:cs="Times New Roman"/>
        <w:sz w:val="20"/>
      </w:rPr>
    </w:pPr>
    <w:r>
      <w:rPr>
        <w:noProof/>
      </w:rPr>
      <w:drawing>
        <wp:inline distT="0" distB="0" distL="0" distR="0" wp14:anchorId="6D94434F" wp14:editId="6BE73099">
          <wp:extent cx="659731" cy="252000"/>
          <wp:effectExtent l="0" t="0" r="762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lin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9731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3EC" w:rsidRDefault="005823EC" w:rsidP="000705AF">
      <w:r>
        <w:separator/>
      </w:r>
    </w:p>
  </w:footnote>
  <w:footnote w:type="continuationSeparator" w:id="0">
    <w:p w:rsidR="005823EC" w:rsidRDefault="005823EC" w:rsidP="00070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48DD"/>
    <w:multiLevelType w:val="multilevel"/>
    <w:tmpl w:val="3508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ED406F"/>
    <w:multiLevelType w:val="hybridMultilevel"/>
    <w:tmpl w:val="ECE83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3202C"/>
    <w:multiLevelType w:val="multilevel"/>
    <w:tmpl w:val="F60E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9101CC"/>
    <w:multiLevelType w:val="multilevel"/>
    <w:tmpl w:val="378E9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313304"/>
    <w:multiLevelType w:val="multilevel"/>
    <w:tmpl w:val="E18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D6070B"/>
    <w:multiLevelType w:val="multilevel"/>
    <w:tmpl w:val="B9E4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06"/>
    <w:rsid w:val="00044373"/>
    <w:rsid w:val="000705AF"/>
    <w:rsid w:val="00096400"/>
    <w:rsid w:val="000B111C"/>
    <w:rsid w:val="000B3018"/>
    <w:rsid w:val="000B4785"/>
    <w:rsid w:val="00181A6D"/>
    <w:rsid w:val="001A1754"/>
    <w:rsid w:val="001A3DAF"/>
    <w:rsid w:val="001C1447"/>
    <w:rsid w:val="001E5136"/>
    <w:rsid w:val="001E7D8E"/>
    <w:rsid w:val="001F720E"/>
    <w:rsid w:val="003539B1"/>
    <w:rsid w:val="00376018"/>
    <w:rsid w:val="003849CD"/>
    <w:rsid w:val="003B1257"/>
    <w:rsid w:val="003D44D4"/>
    <w:rsid w:val="00420F33"/>
    <w:rsid w:val="004A4D7F"/>
    <w:rsid w:val="004B63C8"/>
    <w:rsid w:val="00565535"/>
    <w:rsid w:val="005823EC"/>
    <w:rsid w:val="0065609C"/>
    <w:rsid w:val="00684C9E"/>
    <w:rsid w:val="006A5125"/>
    <w:rsid w:val="006F309B"/>
    <w:rsid w:val="006F3860"/>
    <w:rsid w:val="00755CB2"/>
    <w:rsid w:val="00757037"/>
    <w:rsid w:val="007875B3"/>
    <w:rsid w:val="007A4022"/>
    <w:rsid w:val="007B1A7F"/>
    <w:rsid w:val="00830F44"/>
    <w:rsid w:val="008A4356"/>
    <w:rsid w:val="008E03FC"/>
    <w:rsid w:val="0090384A"/>
    <w:rsid w:val="009445CF"/>
    <w:rsid w:val="00966B61"/>
    <w:rsid w:val="00966D39"/>
    <w:rsid w:val="009F1828"/>
    <w:rsid w:val="00A14F05"/>
    <w:rsid w:val="00A907CF"/>
    <w:rsid w:val="00B24657"/>
    <w:rsid w:val="00B326CB"/>
    <w:rsid w:val="00B430EE"/>
    <w:rsid w:val="00B46ECC"/>
    <w:rsid w:val="00BD68D4"/>
    <w:rsid w:val="00BF75D1"/>
    <w:rsid w:val="00C36184"/>
    <w:rsid w:val="00C76FBA"/>
    <w:rsid w:val="00CC6006"/>
    <w:rsid w:val="00CF63D0"/>
    <w:rsid w:val="00D575B4"/>
    <w:rsid w:val="00D67AFE"/>
    <w:rsid w:val="00D730AB"/>
    <w:rsid w:val="00D73DA0"/>
    <w:rsid w:val="00E109D7"/>
    <w:rsid w:val="00E21FCA"/>
    <w:rsid w:val="00E74775"/>
    <w:rsid w:val="00E762A2"/>
    <w:rsid w:val="00E82929"/>
    <w:rsid w:val="00E96092"/>
    <w:rsid w:val="00EF6FA1"/>
    <w:rsid w:val="00F716A0"/>
    <w:rsid w:val="00F7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FF4F7"/>
  <w15:chartTrackingRefBased/>
  <w15:docId w15:val="{A70B36A1-ABB0-0D4D-9ABE-B2AC671D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7990755522620586612gmail-m-8640792710635093693msolistparagraph">
    <w:name w:val="m_7990755522620586612gmail-m-8640792710635093693msolistparagraph"/>
    <w:basedOn w:val="Normale"/>
    <w:rsid w:val="00CC60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CC6006"/>
  </w:style>
  <w:style w:type="character" w:styleId="Collegamentoipertestuale">
    <w:name w:val="Hyperlink"/>
    <w:rsid w:val="001F720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2929"/>
    <w:pPr>
      <w:ind w:left="720"/>
      <w:contextualSpacing/>
    </w:pPr>
  </w:style>
  <w:style w:type="paragraph" w:customStyle="1" w:styleId="gmail-m-8640792710635093693msolistparagraph">
    <w:name w:val="gmail-m_-8640792710635093693msolistparagraph"/>
    <w:basedOn w:val="Normale"/>
    <w:rsid w:val="00E21FC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s16">
    <w:name w:val="s16"/>
    <w:basedOn w:val="Carpredefinitoparagrafo"/>
    <w:rsid w:val="006A5125"/>
  </w:style>
  <w:style w:type="character" w:customStyle="1" w:styleId="m-6631174056691835623m8863033373274802526s19">
    <w:name w:val="m_-6631174056691835623m_8863033373274802526s19"/>
    <w:basedOn w:val="Carpredefinitoparagrafo"/>
    <w:rsid w:val="004A4D7F"/>
  </w:style>
  <w:style w:type="character" w:customStyle="1" w:styleId="m-6631174056691835623m8863033373274802526s22">
    <w:name w:val="m_-6631174056691835623m_8863033373274802526s22"/>
    <w:basedOn w:val="Carpredefinitoparagrafo"/>
    <w:rsid w:val="004A4D7F"/>
  </w:style>
  <w:style w:type="paragraph" w:styleId="Intestazione">
    <w:name w:val="header"/>
    <w:basedOn w:val="Normale"/>
    <w:link w:val="IntestazioneCarattere"/>
    <w:uiPriority w:val="99"/>
    <w:unhideWhenUsed/>
    <w:rsid w:val="000705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5AF"/>
  </w:style>
  <w:style w:type="paragraph" w:styleId="Pidipagina">
    <w:name w:val="footer"/>
    <w:basedOn w:val="Normale"/>
    <w:link w:val="PidipaginaCarattere"/>
    <w:uiPriority w:val="99"/>
    <w:unhideWhenUsed/>
    <w:rsid w:val="000705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spazione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Eleonora Caracciolo</cp:lastModifiedBy>
  <cp:revision>4</cp:revision>
  <dcterms:created xsi:type="dcterms:W3CDTF">2019-02-11T13:50:00Z</dcterms:created>
  <dcterms:modified xsi:type="dcterms:W3CDTF">2019-02-28T13:30:00Z</dcterms:modified>
</cp:coreProperties>
</file>