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C7E2" w14:textId="77777777" w:rsidR="00F31974" w:rsidRPr="009601A6" w:rsidRDefault="00F31974" w:rsidP="00DE27D8">
      <w:pPr>
        <w:spacing w:before="1"/>
        <w:ind w:right="144"/>
        <w:jc w:val="center"/>
        <w:rPr>
          <w:color w:val="001F5F"/>
        </w:rPr>
      </w:pPr>
    </w:p>
    <w:p w14:paraId="394891A5" w14:textId="6C872426" w:rsidR="005B1D4B" w:rsidRPr="008C1494" w:rsidRDefault="00746DCA" w:rsidP="00DE27D8">
      <w:pPr>
        <w:spacing w:before="1"/>
        <w:ind w:right="144"/>
        <w:jc w:val="center"/>
        <w:rPr>
          <w:color w:val="001F5F"/>
          <w:sz w:val="32"/>
          <w:szCs w:val="32"/>
        </w:rPr>
      </w:pPr>
      <w:r w:rsidRPr="008C1494">
        <w:rPr>
          <w:color w:val="001F5F"/>
          <w:sz w:val="32"/>
          <w:szCs w:val="32"/>
        </w:rPr>
        <w:t xml:space="preserve">Apre </w:t>
      </w:r>
      <w:r w:rsidR="00B779EA" w:rsidRPr="008C1494">
        <w:rPr>
          <w:color w:val="001F5F"/>
          <w:sz w:val="32"/>
          <w:szCs w:val="32"/>
        </w:rPr>
        <w:t>in</w:t>
      </w:r>
      <w:r w:rsidR="00DE27D8" w:rsidRPr="008C1494">
        <w:rPr>
          <w:color w:val="001F5F"/>
          <w:sz w:val="32"/>
          <w:szCs w:val="32"/>
        </w:rPr>
        <w:t xml:space="preserve"> Unipol Tower </w:t>
      </w:r>
      <w:r w:rsidR="00E979AA">
        <w:rPr>
          <w:color w:val="001F5F"/>
          <w:sz w:val="32"/>
          <w:szCs w:val="32"/>
        </w:rPr>
        <w:t>a</w:t>
      </w:r>
      <w:r w:rsidRPr="008C1494">
        <w:rPr>
          <w:color w:val="001F5F"/>
          <w:sz w:val="32"/>
          <w:szCs w:val="32"/>
        </w:rPr>
        <w:t xml:space="preserve"> Milano la terza sede di </w:t>
      </w:r>
    </w:p>
    <w:p w14:paraId="6E8100DE" w14:textId="48E64315" w:rsidR="00AC2BFD" w:rsidRDefault="00746DCA" w:rsidP="003D6834">
      <w:pPr>
        <w:spacing w:before="1"/>
        <w:ind w:right="144"/>
        <w:jc w:val="center"/>
        <w:rPr>
          <w:bCs/>
          <w:color w:val="001F5F"/>
          <w:sz w:val="32"/>
          <w:szCs w:val="32"/>
        </w:rPr>
      </w:pPr>
      <w:r w:rsidRPr="008C1494">
        <w:rPr>
          <w:color w:val="001F5F"/>
          <w:sz w:val="32"/>
          <w:szCs w:val="32"/>
        </w:rPr>
        <w:t>CUBO</w:t>
      </w:r>
      <w:r w:rsidRPr="008C1494">
        <w:rPr>
          <w:b/>
          <w:color w:val="001F5F"/>
          <w:sz w:val="32"/>
          <w:szCs w:val="32"/>
        </w:rPr>
        <w:t>,</w:t>
      </w:r>
      <w:r w:rsidR="005B1D4B" w:rsidRPr="008C1494">
        <w:rPr>
          <w:b/>
          <w:color w:val="001F5F"/>
          <w:sz w:val="32"/>
          <w:szCs w:val="32"/>
        </w:rPr>
        <w:t xml:space="preserve"> </w:t>
      </w:r>
      <w:r w:rsidRPr="008C1494">
        <w:rPr>
          <w:bCs/>
          <w:color w:val="001F5F"/>
          <w:sz w:val="32"/>
          <w:szCs w:val="32"/>
        </w:rPr>
        <w:t>museo d’</w:t>
      </w:r>
      <w:r w:rsidR="00DE27D8" w:rsidRPr="008C1494">
        <w:rPr>
          <w:bCs/>
          <w:color w:val="001F5F"/>
          <w:sz w:val="32"/>
          <w:szCs w:val="32"/>
        </w:rPr>
        <w:t>impresa</w:t>
      </w:r>
      <w:r w:rsidR="007F1047" w:rsidRPr="008C1494">
        <w:rPr>
          <w:bCs/>
          <w:color w:val="001F5F"/>
          <w:sz w:val="32"/>
          <w:szCs w:val="32"/>
        </w:rPr>
        <w:t xml:space="preserve"> del Gruppo</w:t>
      </w:r>
      <w:r w:rsidR="00DE27D8" w:rsidRPr="008C1494">
        <w:rPr>
          <w:bCs/>
          <w:color w:val="001F5F"/>
          <w:sz w:val="32"/>
          <w:szCs w:val="32"/>
        </w:rPr>
        <w:t xml:space="preserve"> Unipol</w:t>
      </w:r>
    </w:p>
    <w:p w14:paraId="7F6C0AE2" w14:textId="77777777" w:rsidR="00F31974" w:rsidRPr="009601A6" w:rsidRDefault="00F31974" w:rsidP="003D6834">
      <w:pPr>
        <w:spacing w:before="1"/>
        <w:ind w:right="144"/>
        <w:jc w:val="center"/>
        <w:rPr>
          <w:bCs/>
          <w:color w:val="001F5F"/>
        </w:rPr>
      </w:pPr>
    </w:p>
    <w:p w14:paraId="34744BA7" w14:textId="77777777" w:rsidR="00F31974" w:rsidRPr="009601A6" w:rsidRDefault="00F31974" w:rsidP="003D6834">
      <w:pPr>
        <w:spacing w:before="1"/>
        <w:ind w:right="144"/>
        <w:jc w:val="center"/>
        <w:rPr>
          <w:bCs/>
          <w:color w:val="001F5F"/>
        </w:rPr>
      </w:pPr>
    </w:p>
    <w:p w14:paraId="57B7E6AD" w14:textId="77777777" w:rsidR="00BA2309" w:rsidRDefault="00BA2309" w:rsidP="00BA2309">
      <w:pPr>
        <w:pStyle w:val="Corpotesto"/>
        <w:ind w:left="0"/>
        <w:jc w:val="both"/>
      </w:pPr>
      <w:r>
        <w:rPr>
          <w:color w:val="404040"/>
        </w:rPr>
        <w:t>Milano,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16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aprile</w:t>
      </w:r>
      <w:r>
        <w:rPr>
          <w:color w:val="404040"/>
          <w:spacing w:val="-4"/>
        </w:rPr>
        <w:t xml:space="preserve"> 2025</w:t>
      </w:r>
    </w:p>
    <w:p w14:paraId="45195A4E" w14:textId="5A60EFE1" w:rsidR="00BA2309" w:rsidRDefault="00BA2309" w:rsidP="00BA2309">
      <w:pPr>
        <w:spacing w:before="161"/>
        <w:jc w:val="both"/>
      </w:pPr>
      <w:r>
        <w:rPr>
          <w:b/>
        </w:rPr>
        <w:t xml:space="preserve">Inaugura oggi </w:t>
      </w:r>
      <w:r w:rsidRPr="006B42EB">
        <w:rPr>
          <w:bCs/>
        </w:rPr>
        <w:t>mercoledì 16 aprile 2025</w:t>
      </w:r>
      <w:r w:rsidR="006B42EB" w:rsidRPr="006B42EB">
        <w:rPr>
          <w:bCs/>
        </w:rPr>
        <w:t xml:space="preserve"> alle ore 18</w:t>
      </w:r>
      <w:r w:rsidRPr="006B42EB">
        <w:rPr>
          <w:bCs/>
        </w:rPr>
        <w:t>, in Unipol Tower a Milano,</w:t>
      </w:r>
      <w:r>
        <w:t xml:space="preserve"> </w:t>
      </w:r>
      <w:r>
        <w:rPr>
          <w:b/>
        </w:rPr>
        <w:t>la terza sede di CUBO</w:t>
      </w:r>
      <w:r>
        <w:t>, museo d'impresa del Gruppo Unipol.</w:t>
      </w:r>
    </w:p>
    <w:p w14:paraId="78AA4BE8" w14:textId="77777777" w:rsidR="00BA2309" w:rsidRDefault="00BA2309" w:rsidP="00BA2309">
      <w:pPr>
        <w:jc w:val="both"/>
      </w:pPr>
      <w:r>
        <w:t xml:space="preserve">Nell’innovativo grattacielo progettato da Mario Cucinella, apre le sue porte, direttamente su Piazza </w:t>
      </w:r>
      <w:proofErr w:type="spellStart"/>
      <w:r>
        <w:t>Gae</w:t>
      </w:r>
      <w:proofErr w:type="spellEnd"/>
      <w:r>
        <w:t xml:space="preserve"> Aulenti, un nuovo spazio </w:t>
      </w:r>
      <w:r>
        <w:rPr>
          <w:b/>
        </w:rPr>
        <w:t>dedicato alla</w:t>
      </w:r>
      <w:r>
        <w:rPr>
          <w:b/>
          <w:spacing w:val="-1"/>
        </w:rPr>
        <w:t xml:space="preserve"> </w:t>
      </w:r>
      <w:r>
        <w:rPr>
          <w:b/>
        </w:rPr>
        <w:t>cultura, all’arte contemporanea e alle attività educative</w:t>
      </w:r>
      <w:r>
        <w:t xml:space="preserve">, destinato a tutti coloro che amano la conoscenza e la sua condivisione, con un’attenzione particolare alle </w:t>
      </w:r>
      <w:r>
        <w:rPr>
          <w:b/>
        </w:rPr>
        <w:t>giovani generazioni</w:t>
      </w:r>
      <w:r>
        <w:t>.</w:t>
      </w:r>
    </w:p>
    <w:p w14:paraId="382F00DD" w14:textId="77777777" w:rsidR="00BA2309" w:rsidRDefault="00BA2309" w:rsidP="00BA2309">
      <w:pPr>
        <w:spacing w:before="122"/>
        <w:jc w:val="both"/>
      </w:pPr>
      <w:r>
        <w:t xml:space="preserve">Alla cerimonia di apertura sono presenti </w:t>
      </w:r>
      <w:r>
        <w:rPr>
          <w:b/>
        </w:rPr>
        <w:t>Matteo Laterza</w:t>
      </w:r>
      <w:r>
        <w:t xml:space="preserve">, Amministratore Delegato Unipol, </w:t>
      </w:r>
      <w:r>
        <w:rPr>
          <w:b/>
        </w:rPr>
        <w:t>Vittorio Verdone</w:t>
      </w:r>
      <w:r>
        <w:t xml:space="preserve">, Direttore Communication e Media Relations Unipol, e </w:t>
      </w:r>
      <w:r>
        <w:rPr>
          <w:b/>
        </w:rPr>
        <w:t>Giulia Zamagni</w:t>
      </w:r>
      <w:r>
        <w:t>, responsabile CUBO.</w:t>
      </w:r>
    </w:p>
    <w:p w14:paraId="7E40E23E" w14:textId="77777777" w:rsidR="00BA2309" w:rsidRDefault="00BA2309" w:rsidP="00BA2309">
      <w:pPr>
        <w:pStyle w:val="Corpotesto"/>
        <w:spacing w:before="120"/>
        <w:ind w:left="0"/>
        <w:jc w:val="both"/>
      </w:pPr>
      <w:r>
        <w:t>Per</w:t>
      </w:r>
      <w:r>
        <w:rPr>
          <w:spacing w:val="-6"/>
        </w:rPr>
        <w:t xml:space="preserve"> </w:t>
      </w:r>
      <w:r>
        <w:t>celebrare</w:t>
      </w:r>
      <w:r>
        <w:rPr>
          <w:spacing w:val="-6"/>
        </w:rPr>
        <w:t xml:space="preserve"> </w:t>
      </w:r>
      <w:r>
        <w:t>l’occasione,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museo</w:t>
      </w:r>
      <w:r>
        <w:rPr>
          <w:spacing w:val="-5"/>
        </w:rPr>
        <w:t xml:space="preserve"> </w:t>
      </w:r>
      <w:r>
        <w:t>presenta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concerto</w:t>
      </w:r>
      <w:r>
        <w:rPr>
          <w:spacing w:val="-3"/>
        </w:rPr>
        <w:t xml:space="preserve"> </w:t>
      </w:r>
      <w:r>
        <w:t>'Sulle</w:t>
      </w:r>
      <w:r>
        <w:rPr>
          <w:spacing w:val="-6"/>
        </w:rPr>
        <w:t xml:space="preserve"> </w:t>
      </w:r>
      <w:r>
        <w:t>corde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cuore':</w:t>
      </w:r>
      <w:r>
        <w:rPr>
          <w:spacing w:val="-4"/>
        </w:rPr>
        <w:t xml:space="preserve"> </w:t>
      </w:r>
      <w:r>
        <w:t>l’arpa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Luisa</w:t>
      </w:r>
      <w:r>
        <w:rPr>
          <w:spacing w:val="-7"/>
        </w:rPr>
        <w:t xml:space="preserve"> </w:t>
      </w:r>
      <w:r>
        <w:t xml:space="preserve">Prandina e il violino di Laura </w:t>
      </w:r>
      <w:proofErr w:type="spellStart"/>
      <w:r>
        <w:t>Marzadori</w:t>
      </w:r>
      <w:proofErr w:type="spellEnd"/>
      <w:r>
        <w:t xml:space="preserve">, prime parti del </w:t>
      </w:r>
      <w:r>
        <w:rPr>
          <w:b/>
        </w:rPr>
        <w:t>Teatro alla</w:t>
      </w:r>
      <w:r>
        <w:rPr>
          <w:b/>
          <w:spacing w:val="-1"/>
        </w:rPr>
        <w:t xml:space="preserve"> </w:t>
      </w:r>
      <w:r>
        <w:rPr>
          <w:b/>
        </w:rPr>
        <w:t xml:space="preserve">Scala </w:t>
      </w:r>
      <w:r>
        <w:t>e acclamate soliste, attraversano il tempo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spazio</w:t>
      </w:r>
      <w:r>
        <w:rPr>
          <w:spacing w:val="-8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trasportare</w:t>
      </w:r>
      <w:r>
        <w:rPr>
          <w:spacing w:val="-8"/>
        </w:rPr>
        <w:t xml:space="preserve"> </w:t>
      </w:r>
      <w:r>
        <w:t>gli</w:t>
      </w:r>
      <w:r>
        <w:rPr>
          <w:spacing w:val="-8"/>
        </w:rPr>
        <w:t xml:space="preserve"> </w:t>
      </w:r>
      <w:r>
        <w:t>invitati</w:t>
      </w:r>
      <w:r>
        <w:rPr>
          <w:spacing w:val="-11"/>
        </w:rPr>
        <w:t xml:space="preserve"> </w:t>
      </w:r>
      <w:r>
        <w:t>presenti</w:t>
      </w:r>
      <w:r>
        <w:rPr>
          <w:spacing w:val="-9"/>
        </w:rPr>
        <w:t xml:space="preserve"> </w:t>
      </w:r>
      <w:r>
        <w:t>sulle</w:t>
      </w:r>
      <w:r>
        <w:rPr>
          <w:spacing w:val="-8"/>
        </w:rPr>
        <w:t xml:space="preserve"> </w:t>
      </w:r>
      <w:r>
        <w:t>note</w:t>
      </w:r>
      <w:r>
        <w:rPr>
          <w:spacing w:val="-8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brani</w:t>
      </w:r>
      <w:r>
        <w:rPr>
          <w:spacing w:val="-9"/>
        </w:rPr>
        <w:t xml:space="preserve"> </w:t>
      </w:r>
      <w:r>
        <w:t>più</w:t>
      </w:r>
      <w:r>
        <w:rPr>
          <w:spacing w:val="-10"/>
        </w:rPr>
        <w:t xml:space="preserve"> </w:t>
      </w:r>
      <w:r>
        <w:t>celebri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amati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storia della musica, da Beethoven a Vivaldi e Piazzolla.</w:t>
      </w:r>
    </w:p>
    <w:p w14:paraId="1A345B10" w14:textId="2134658D" w:rsidR="00BA2309" w:rsidRDefault="00BA2309" w:rsidP="00BA2309">
      <w:pPr>
        <w:pStyle w:val="Corpotesto"/>
        <w:spacing w:before="2"/>
        <w:ind w:left="0"/>
        <w:jc w:val="both"/>
      </w:pPr>
      <w:r>
        <w:t>Lo</w:t>
      </w:r>
      <w:r>
        <w:rPr>
          <w:spacing w:val="-7"/>
        </w:rPr>
        <w:t xml:space="preserve"> </w:t>
      </w:r>
      <w:r>
        <w:t>spettacolo,</w:t>
      </w:r>
      <w:r>
        <w:rPr>
          <w:spacing w:val="-3"/>
        </w:rPr>
        <w:t xml:space="preserve"> il cui ingresso è </w:t>
      </w:r>
      <w:r>
        <w:t>su</w:t>
      </w:r>
      <w:r>
        <w:rPr>
          <w:spacing w:val="-6"/>
        </w:rPr>
        <w:t xml:space="preserve"> </w:t>
      </w:r>
      <w:r>
        <w:t>invito,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realizzato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collaborazione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Fondazione</w:t>
      </w:r>
      <w:r>
        <w:rPr>
          <w:spacing w:val="-5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rPr>
          <w:spacing w:val="-2"/>
        </w:rPr>
        <w:t>Insieme.</w:t>
      </w:r>
    </w:p>
    <w:p w14:paraId="65963613" w14:textId="77777777" w:rsidR="00BA2309" w:rsidRDefault="00BA2309" w:rsidP="00BA2309">
      <w:pPr>
        <w:pStyle w:val="Corpotesto"/>
        <w:spacing w:before="122"/>
        <w:ind w:left="0"/>
        <w:jc w:val="both"/>
      </w:pPr>
      <w:r>
        <w:rPr>
          <w:b/>
        </w:rPr>
        <w:t>Dal</w:t>
      </w:r>
      <w:r>
        <w:rPr>
          <w:b/>
          <w:spacing w:val="-11"/>
        </w:rPr>
        <w:t xml:space="preserve"> </w:t>
      </w:r>
      <w:r>
        <w:rPr>
          <w:b/>
        </w:rPr>
        <w:t>17</w:t>
      </w:r>
      <w:r>
        <w:rPr>
          <w:b/>
          <w:spacing w:val="-10"/>
        </w:rPr>
        <w:t xml:space="preserve"> </w:t>
      </w:r>
      <w:r>
        <w:rPr>
          <w:b/>
        </w:rPr>
        <w:t>aprile</w:t>
      </w:r>
      <w:r>
        <w:rPr>
          <w:b/>
          <w:spacing w:val="-11"/>
        </w:rPr>
        <w:t xml:space="preserve"> </w:t>
      </w:r>
      <w:r>
        <w:rPr>
          <w:b/>
        </w:rPr>
        <w:t>2025</w:t>
      </w:r>
      <w:r>
        <w:rPr>
          <w:b/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nuova</w:t>
      </w:r>
      <w:r>
        <w:rPr>
          <w:spacing w:val="-13"/>
        </w:rPr>
        <w:t xml:space="preserve"> </w:t>
      </w:r>
      <w:r>
        <w:t>sede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CUBO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Unipol</w:t>
      </w:r>
      <w:r>
        <w:rPr>
          <w:spacing w:val="-11"/>
        </w:rPr>
        <w:t xml:space="preserve"> </w:t>
      </w:r>
      <w:r>
        <w:t>Tower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Milano</w:t>
      </w:r>
      <w:r>
        <w:rPr>
          <w:spacing w:val="-9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rPr>
          <w:b/>
        </w:rPr>
        <w:t>aperta</w:t>
      </w:r>
      <w:r>
        <w:rPr>
          <w:b/>
          <w:spacing w:val="-11"/>
        </w:rPr>
        <w:t xml:space="preserve"> </w:t>
      </w:r>
      <w:r>
        <w:rPr>
          <w:b/>
        </w:rPr>
        <w:t>al</w:t>
      </w:r>
      <w:r>
        <w:rPr>
          <w:b/>
          <w:spacing w:val="-10"/>
        </w:rPr>
        <w:t xml:space="preserve"> </w:t>
      </w:r>
      <w:r>
        <w:rPr>
          <w:b/>
        </w:rPr>
        <w:t>pubblico</w:t>
      </w:r>
      <w:r>
        <w:rPr>
          <w:b/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mostra “Sliding”, percorso artistico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multimediale</w:t>
      </w:r>
      <w:r>
        <w:rPr>
          <w:spacing w:val="-2"/>
        </w:rPr>
        <w:t xml:space="preserve"> </w:t>
      </w:r>
      <w:r>
        <w:t>con opere</w:t>
      </w:r>
      <w:r>
        <w:rPr>
          <w:spacing w:val="-1"/>
        </w:rPr>
        <w:t xml:space="preserve"> </w:t>
      </w:r>
      <w:r>
        <w:t>di Beverly</w:t>
      </w:r>
      <w:r>
        <w:rPr>
          <w:spacing w:val="-1"/>
        </w:rPr>
        <w:t xml:space="preserve"> </w:t>
      </w:r>
      <w:r>
        <w:t xml:space="preserve">Pepper, </w:t>
      </w:r>
      <w:proofErr w:type="spellStart"/>
      <w:r>
        <w:t>Quayola</w:t>
      </w:r>
      <w:proofErr w:type="spellEnd"/>
      <w:r>
        <w:t xml:space="preserve">, Larry </w:t>
      </w:r>
      <w:proofErr w:type="spellStart"/>
      <w:r>
        <w:t>Rivers</w:t>
      </w:r>
      <w:proofErr w:type="spellEnd"/>
      <w:r>
        <w:t>,</w:t>
      </w:r>
      <w:r>
        <w:rPr>
          <w:spacing w:val="-2"/>
        </w:rPr>
        <w:t xml:space="preserve"> </w:t>
      </w:r>
      <w:r>
        <w:t>Stefano Ronci e fuse*.</w:t>
      </w:r>
    </w:p>
    <w:p w14:paraId="679C2FDA" w14:textId="77777777" w:rsidR="00BA2309" w:rsidRPr="00BA2309" w:rsidRDefault="00BA2309" w:rsidP="00BA2309">
      <w:pPr>
        <w:pStyle w:val="Corpotesto"/>
        <w:ind w:left="0"/>
        <w:jc w:val="both"/>
        <w:rPr>
          <w:sz w:val="10"/>
          <w:szCs w:val="10"/>
        </w:rPr>
      </w:pPr>
    </w:p>
    <w:p w14:paraId="4EA558C2" w14:textId="77777777" w:rsidR="00BA2309" w:rsidRDefault="00BA2309" w:rsidP="00BA2309">
      <w:pPr>
        <w:pStyle w:val="Corpotesto"/>
        <w:ind w:left="0"/>
        <w:jc w:val="both"/>
      </w:pPr>
      <w:r>
        <w:t>Il museo d’impresa CUBO nasce nel 2013 a Bologna – nella piazza sopraelevata di Porta Europa, cui seguirà, nel 2021, l’apertura della seconda sede in Torre Unipol, sempre a Bologna – per condividere conoscenze ed esperienze attraverso il linguaggio della cultura, nella consapevolezza che essa sia il principale strumento di sviluppo, inclusione e dialogo sociale.</w:t>
      </w:r>
    </w:p>
    <w:p w14:paraId="384AECDC" w14:textId="77777777" w:rsidR="00BA2309" w:rsidRDefault="00BA2309" w:rsidP="00BA2309">
      <w:pPr>
        <w:pStyle w:val="Corpotesto"/>
        <w:spacing w:before="124"/>
        <w:ind w:left="0"/>
        <w:jc w:val="both"/>
      </w:pPr>
      <w:r>
        <w:t>Attraverso</w:t>
      </w:r>
      <w:r>
        <w:rPr>
          <w:spacing w:val="-5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didattici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educativi,</w:t>
      </w:r>
      <w:r>
        <w:rPr>
          <w:spacing w:val="-7"/>
        </w:rPr>
        <w:t xml:space="preserve"> </w:t>
      </w:r>
      <w:r>
        <w:t>rassegne</w:t>
      </w:r>
      <w:r>
        <w:rPr>
          <w:spacing w:val="-6"/>
        </w:rPr>
        <w:t xml:space="preserve"> </w:t>
      </w:r>
      <w:r>
        <w:t>musicali,</w:t>
      </w:r>
      <w:r>
        <w:rPr>
          <w:spacing w:val="-6"/>
        </w:rPr>
        <w:t xml:space="preserve"> </w:t>
      </w:r>
      <w:r>
        <w:t>eventi</w:t>
      </w:r>
      <w:r>
        <w:rPr>
          <w:spacing w:val="-7"/>
        </w:rPr>
        <w:t xml:space="preserve"> </w:t>
      </w:r>
      <w:r>
        <w:t>culturali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mostre</w:t>
      </w:r>
      <w:r>
        <w:rPr>
          <w:spacing w:val="-6"/>
        </w:rPr>
        <w:t xml:space="preserve"> </w:t>
      </w:r>
      <w:r>
        <w:t>temporanee,</w:t>
      </w:r>
      <w:r>
        <w:rPr>
          <w:spacing w:val="-6"/>
        </w:rPr>
        <w:t xml:space="preserve"> </w:t>
      </w:r>
      <w:r>
        <w:t>CUBO conserva, valorizza e racconta l’</w:t>
      </w:r>
      <w:r>
        <w:rPr>
          <w:b/>
        </w:rPr>
        <w:t>identità</w:t>
      </w:r>
      <w:r>
        <w:t xml:space="preserve">, il </w:t>
      </w:r>
      <w:r>
        <w:rPr>
          <w:b/>
        </w:rPr>
        <w:t xml:space="preserve">patrimonio culturale </w:t>
      </w:r>
      <w:r>
        <w:t xml:space="preserve">e la </w:t>
      </w:r>
      <w:r>
        <w:rPr>
          <w:b/>
        </w:rPr>
        <w:t xml:space="preserve">storia </w:t>
      </w:r>
      <w:r>
        <w:t>del Gruppo Unipol e promuove l’</w:t>
      </w:r>
      <w:r>
        <w:rPr>
          <w:b/>
        </w:rPr>
        <w:t xml:space="preserve">innovazione </w:t>
      </w:r>
      <w:r>
        <w:t xml:space="preserve">e la </w:t>
      </w:r>
      <w:r>
        <w:rPr>
          <w:b/>
        </w:rPr>
        <w:t>ricerca</w:t>
      </w:r>
      <w:r>
        <w:t>, ponendo sempre la persona al centro.</w:t>
      </w:r>
    </w:p>
    <w:p w14:paraId="526BEAE9" w14:textId="77777777" w:rsidR="00D54A6C" w:rsidRDefault="00D54A6C" w:rsidP="009654C2">
      <w:pPr>
        <w:jc w:val="both"/>
        <w:rPr>
          <w:bCs/>
        </w:rPr>
      </w:pPr>
    </w:p>
    <w:p w14:paraId="142D56D7" w14:textId="77777777" w:rsidR="002774B7" w:rsidRDefault="002774B7" w:rsidP="002774B7">
      <w:pPr>
        <w:spacing w:before="2"/>
        <w:ind w:left="1" w:right="137"/>
        <w:jc w:val="center"/>
        <w:rPr>
          <w:b/>
          <w:bCs/>
          <w:u w:val="single"/>
        </w:rPr>
      </w:pPr>
    </w:p>
    <w:p w14:paraId="1DA93E8D" w14:textId="77777777" w:rsidR="00BA2309" w:rsidRDefault="00BA2309" w:rsidP="002774B7">
      <w:pPr>
        <w:spacing w:before="2"/>
        <w:ind w:left="1" w:right="137"/>
        <w:jc w:val="center"/>
        <w:rPr>
          <w:b/>
          <w:bCs/>
          <w:u w:val="single"/>
        </w:rPr>
      </w:pPr>
    </w:p>
    <w:p w14:paraId="0F4ACF05" w14:textId="77777777" w:rsidR="00334F23" w:rsidRDefault="00334F23" w:rsidP="002774B7">
      <w:pPr>
        <w:spacing w:before="2"/>
        <w:ind w:left="1" w:right="137"/>
        <w:jc w:val="center"/>
        <w:rPr>
          <w:b/>
          <w:bCs/>
          <w:u w:val="single"/>
        </w:rPr>
      </w:pPr>
    </w:p>
    <w:p w14:paraId="28B40594" w14:textId="2A6931AD" w:rsidR="002774B7" w:rsidRPr="008C1494" w:rsidRDefault="002774B7" w:rsidP="002774B7">
      <w:pPr>
        <w:spacing w:before="2"/>
        <w:ind w:left="1" w:right="137"/>
        <w:jc w:val="center"/>
        <w:rPr>
          <w:b/>
          <w:bCs/>
          <w:u w:val="single"/>
        </w:rPr>
      </w:pPr>
      <w:r w:rsidRPr="008C1494">
        <w:rPr>
          <w:b/>
          <w:bCs/>
          <w:u w:val="single"/>
        </w:rPr>
        <w:t>Scheda tecnica</w:t>
      </w:r>
    </w:p>
    <w:p w14:paraId="3D16BBDA" w14:textId="68EB642A" w:rsidR="002774B7" w:rsidRPr="00334F23" w:rsidRDefault="002774B7" w:rsidP="002774B7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ind w:left="1"/>
        <w:rPr>
          <w:bCs/>
          <w:i/>
          <w:iCs/>
          <w:color w:val="000000"/>
        </w:rPr>
      </w:pPr>
      <w:r w:rsidRPr="00334F23">
        <w:rPr>
          <w:bCs/>
          <w:i/>
          <w:iCs/>
          <w:color w:val="000000"/>
        </w:rPr>
        <w:t>Apre in Unipol Tower a Milano la terza sede di CUBO, museo d’impresa del Gruppo Unipol</w:t>
      </w:r>
    </w:p>
    <w:p w14:paraId="6DB76D08" w14:textId="51C929EF" w:rsidR="00334F23" w:rsidRDefault="00334F23" w:rsidP="002774B7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ind w:left="2160" w:right="1106" w:hanging="2159"/>
        <w:rPr>
          <w:bCs/>
          <w:color w:val="000000"/>
        </w:rPr>
      </w:pPr>
      <w:r w:rsidRPr="00334F23">
        <w:rPr>
          <w:b/>
          <w:bCs/>
          <w:color w:val="000000"/>
        </w:rPr>
        <w:t>Data evento inaugurale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334F23">
        <w:rPr>
          <w:bCs/>
          <w:color w:val="000000"/>
        </w:rPr>
        <w:t>mercoledì 16 aprile 2025, ore 18, su invit</w:t>
      </w:r>
      <w:r>
        <w:rPr>
          <w:bCs/>
          <w:color w:val="000000"/>
        </w:rPr>
        <w:t>o</w:t>
      </w:r>
    </w:p>
    <w:p w14:paraId="3890CE9E" w14:textId="2E354824" w:rsidR="00334F23" w:rsidRDefault="00334F23" w:rsidP="002774B7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ind w:left="2160" w:right="1106" w:hanging="2159"/>
        <w:rPr>
          <w:b/>
          <w:color w:val="000000"/>
        </w:rPr>
      </w:pPr>
      <w:r w:rsidRPr="00334F23">
        <w:rPr>
          <w:b/>
          <w:bCs/>
          <w:color w:val="000000"/>
        </w:rPr>
        <w:t>Data apertura al pubblico</w:t>
      </w:r>
      <w:r>
        <w:rPr>
          <w:b/>
          <w:color w:val="000000"/>
        </w:rPr>
        <w:tab/>
      </w:r>
      <w:r w:rsidR="00F376CA" w:rsidRPr="00F376CA">
        <w:rPr>
          <w:bCs/>
          <w:color w:val="000000"/>
        </w:rPr>
        <w:t xml:space="preserve">da </w:t>
      </w:r>
      <w:r w:rsidRPr="00334F23">
        <w:rPr>
          <w:bCs/>
          <w:color w:val="000000"/>
        </w:rPr>
        <w:t>giovedì 17 aprile 2025</w:t>
      </w:r>
    </w:p>
    <w:p w14:paraId="5BFF66C2" w14:textId="344B2084" w:rsidR="00334F23" w:rsidRPr="00334F23" w:rsidRDefault="00334F23" w:rsidP="00334F23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ind w:left="2160" w:right="-421" w:hanging="2159"/>
        <w:rPr>
          <w:bCs/>
          <w:color w:val="000000"/>
        </w:rPr>
      </w:pPr>
      <w:r w:rsidRPr="00334F23">
        <w:rPr>
          <w:b/>
          <w:bCs/>
          <w:color w:val="000000"/>
        </w:rPr>
        <w:t>Orari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334F23">
        <w:rPr>
          <w:bCs/>
          <w:color w:val="000000"/>
        </w:rPr>
        <w:t xml:space="preserve">Lun, 14 – 19 | Mar – </w:t>
      </w:r>
      <w:proofErr w:type="spellStart"/>
      <w:r w:rsidRPr="00334F23">
        <w:rPr>
          <w:bCs/>
          <w:color w:val="000000"/>
        </w:rPr>
        <w:t>ven</w:t>
      </w:r>
      <w:proofErr w:type="spellEnd"/>
      <w:r w:rsidRPr="00334F23">
        <w:rPr>
          <w:bCs/>
          <w:color w:val="000000"/>
        </w:rPr>
        <w:t xml:space="preserve">, 09:30 - 20:00 | </w:t>
      </w:r>
      <w:proofErr w:type="spellStart"/>
      <w:r w:rsidRPr="00334F23">
        <w:rPr>
          <w:bCs/>
          <w:color w:val="000000"/>
        </w:rPr>
        <w:t>Sab</w:t>
      </w:r>
      <w:proofErr w:type="spellEnd"/>
      <w:r w:rsidRPr="00334F23">
        <w:rPr>
          <w:bCs/>
          <w:color w:val="000000"/>
        </w:rPr>
        <w:t>, 11:30 – 17.30</w:t>
      </w:r>
    </w:p>
    <w:p w14:paraId="29D4BAD6" w14:textId="57E9CB19" w:rsidR="00334F23" w:rsidRPr="00334F23" w:rsidRDefault="00334F23" w:rsidP="002774B7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ind w:left="2160" w:right="1106" w:hanging="2159"/>
        <w:rPr>
          <w:bCs/>
          <w:color w:val="000000"/>
        </w:rPr>
      </w:pPr>
      <w:r w:rsidRPr="00334F23">
        <w:rPr>
          <w:bCs/>
          <w:color w:val="000000"/>
        </w:rPr>
        <w:tab/>
      </w:r>
      <w:r w:rsidRPr="00334F23">
        <w:rPr>
          <w:bCs/>
          <w:color w:val="000000"/>
        </w:rPr>
        <w:tab/>
      </w:r>
      <w:r w:rsidRPr="00334F23">
        <w:rPr>
          <w:bCs/>
          <w:color w:val="000000"/>
        </w:rPr>
        <w:tab/>
      </w:r>
      <w:proofErr w:type="spellStart"/>
      <w:r w:rsidRPr="00334F23">
        <w:rPr>
          <w:bCs/>
          <w:color w:val="000000"/>
        </w:rPr>
        <w:t>Dom</w:t>
      </w:r>
      <w:proofErr w:type="spellEnd"/>
      <w:r w:rsidRPr="00334F23">
        <w:rPr>
          <w:bCs/>
          <w:color w:val="000000"/>
        </w:rPr>
        <w:t xml:space="preserve"> chiuso.</w:t>
      </w:r>
    </w:p>
    <w:p w14:paraId="41C612D6" w14:textId="705EC557" w:rsidR="002774B7" w:rsidRPr="008C1494" w:rsidRDefault="00334F23" w:rsidP="00334F23">
      <w:pPr>
        <w:pBdr>
          <w:top w:val="nil"/>
          <w:left w:val="nil"/>
          <w:bottom w:val="nil"/>
          <w:right w:val="nil"/>
          <w:between w:val="nil"/>
        </w:pBdr>
        <w:tabs>
          <w:tab w:val="left" w:pos="2126"/>
        </w:tabs>
        <w:ind w:left="2160" w:right="146" w:hanging="2159"/>
        <w:rPr>
          <w:color w:val="000000"/>
        </w:rPr>
      </w:pPr>
      <w:r>
        <w:rPr>
          <w:b/>
          <w:color w:val="000000"/>
        </w:rPr>
        <w:t>Indirizzo</w:t>
      </w:r>
      <w:r w:rsidR="002774B7" w:rsidRPr="008C1494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2774B7" w:rsidRPr="002774B7">
        <w:rPr>
          <w:color w:val="000000"/>
        </w:rPr>
        <w:t>CUBO in Unipol Tower</w:t>
      </w:r>
      <w:r w:rsidR="002774B7" w:rsidRPr="008C1494">
        <w:rPr>
          <w:color w:val="000000"/>
        </w:rPr>
        <w:t xml:space="preserve"> –</w:t>
      </w:r>
      <w:r w:rsidR="002343C0">
        <w:rPr>
          <w:color w:val="000000"/>
        </w:rPr>
        <w:t xml:space="preserve"> </w:t>
      </w:r>
      <w:r w:rsidR="002343C0">
        <w:rPr>
          <w:color w:val="1F2023"/>
        </w:rPr>
        <w:t xml:space="preserve">Ingresso da P.zza </w:t>
      </w:r>
      <w:proofErr w:type="spellStart"/>
      <w:r w:rsidR="002343C0">
        <w:rPr>
          <w:color w:val="1F2023"/>
        </w:rPr>
        <w:t>Gae</w:t>
      </w:r>
      <w:proofErr w:type="spellEnd"/>
      <w:r w:rsidR="002343C0">
        <w:rPr>
          <w:color w:val="1F2023"/>
        </w:rPr>
        <w:t xml:space="preserve"> Aulenti, </w:t>
      </w:r>
      <w:r w:rsidR="002774B7" w:rsidRPr="008C1494">
        <w:rPr>
          <w:color w:val="1F2023"/>
        </w:rPr>
        <w:t>Milano</w:t>
      </w:r>
    </w:p>
    <w:p w14:paraId="09B5BAAC" w14:textId="1BECD94D" w:rsidR="00A94EA0" w:rsidRPr="008C1494" w:rsidRDefault="002774B7" w:rsidP="00206FB8">
      <w:pPr>
        <w:tabs>
          <w:tab w:val="left" w:pos="2126"/>
        </w:tabs>
        <w:spacing w:before="1"/>
        <w:ind w:left="1"/>
      </w:pPr>
      <w:r w:rsidRPr="008C1494">
        <w:rPr>
          <w:b/>
        </w:rPr>
        <w:t>Info al pubblico</w:t>
      </w:r>
      <w:r w:rsidR="00334F23">
        <w:rPr>
          <w:b/>
        </w:rPr>
        <w:tab/>
      </w:r>
      <w:r w:rsidR="00334F23">
        <w:rPr>
          <w:b/>
        </w:rPr>
        <w:tab/>
      </w:r>
      <w:r w:rsidRPr="008C1494">
        <w:rPr>
          <w:b/>
        </w:rPr>
        <w:tab/>
      </w:r>
      <w:hyperlink r:id="rId7">
        <w:r w:rsidRPr="008C1494">
          <w:rPr>
            <w:color w:val="0000FF"/>
            <w:u w:val="single"/>
          </w:rPr>
          <w:t>www.cubounipol.it</w:t>
        </w:r>
      </w:hyperlink>
    </w:p>
    <w:sectPr w:rsidR="00A94EA0" w:rsidRPr="008C14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000" w:right="1275" w:bottom="2560" w:left="1417" w:header="244" w:footer="23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827A8" w14:textId="77777777" w:rsidR="00A003D4" w:rsidRDefault="00A003D4">
      <w:r>
        <w:separator/>
      </w:r>
    </w:p>
  </w:endnote>
  <w:endnote w:type="continuationSeparator" w:id="0">
    <w:p w14:paraId="5AE86918" w14:textId="77777777" w:rsidR="00A003D4" w:rsidRDefault="00A0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DBAEC" w14:textId="77777777" w:rsidR="003E120D" w:rsidRDefault="003E12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19DC" w14:textId="77777777" w:rsidR="009F5B81" w:rsidRDefault="00BC11C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C8B714C" wp14:editId="6DF3B9ED">
          <wp:simplePos x="0" y="0"/>
          <wp:positionH relativeFrom="column">
            <wp:posOffset>-460570</wp:posOffset>
          </wp:positionH>
          <wp:positionV relativeFrom="paragraph">
            <wp:posOffset>2540</wp:posOffset>
          </wp:positionV>
          <wp:extent cx="6781024" cy="1615311"/>
          <wp:effectExtent l="0" t="0" r="1270" b="4445"/>
          <wp:wrapNone/>
          <wp:docPr id="15176648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024" cy="161531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9F767" w14:textId="77777777" w:rsidR="003E120D" w:rsidRDefault="003E12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D33C" w14:textId="77777777" w:rsidR="00A003D4" w:rsidRDefault="00A003D4">
      <w:r>
        <w:separator/>
      </w:r>
    </w:p>
  </w:footnote>
  <w:footnote w:type="continuationSeparator" w:id="0">
    <w:p w14:paraId="62AA6F82" w14:textId="77777777" w:rsidR="00A003D4" w:rsidRDefault="00A0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E97FB" w14:textId="77777777" w:rsidR="003E120D" w:rsidRDefault="003E12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0C4A8" w14:textId="77777777" w:rsidR="009F5B81" w:rsidRDefault="00BC11C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58240" behindDoc="1" locked="0" layoutInCell="1" hidden="0" allowOverlap="1" wp14:anchorId="56B649E8" wp14:editId="2A3E212C">
          <wp:simplePos x="0" y="0"/>
          <wp:positionH relativeFrom="page">
            <wp:posOffset>172422</wp:posOffset>
          </wp:positionH>
          <wp:positionV relativeFrom="page">
            <wp:posOffset>154869</wp:posOffset>
          </wp:positionV>
          <wp:extent cx="7250908" cy="816327"/>
          <wp:effectExtent l="0" t="0" r="0" b="0"/>
          <wp:wrapNone/>
          <wp:docPr id="151766482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50908" cy="8163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D2BF" w14:textId="77777777" w:rsidR="003E120D" w:rsidRDefault="003E120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B81"/>
    <w:rsid w:val="00002D5E"/>
    <w:rsid w:val="000C085F"/>
    <w:rsid w:val="00142D5B"/>
    <w:rsid w:val="00174E8D"/>
    <w:rsid w:val="00183AA7"/>
    <w:rsid w:val="001A50BF"/>
    <w:rsid w:val="001C6191"/>
    <w:rsid w:val="001D08BF"/>
    <w:rsid w:val="001E2643"/>
    <w:rsid w:val="00200E27"/>
    <w:rsid w:val="00206FB8"/>
    <w:rsid w:val="002343C0"/>
    <w:rsid w:val="0025375B"/>
    <w:rsid w:val="002774B7"/>
    <w:rsid w:val="00296417"/>
    <w:rsid w:val="002B4CE9"/>
    <w:rsid w:val="002E348A"/>
    <w:rsid w:val="00313117"/>
    <w:rsid w:val="00334F23"/>
    <w:rsid w:val="003A06E0"/>
    <w:rsid w:val="003A4030"/>
    <w:rsid w:val="003A7FE9"/>
    <w:rsid w:val="003D6834"/>
    <w:rsid w:val="003E120D"/>
    <w:rsid w:val="003E3538"/>
    <w:rsid w:val="00493E88"/>
    <w:rsid w:val="004A49EE"/>
    <w:rsid w:val="004E12D2"/>
    <w:rsid w:val="004E72B9"/>
    <w:rsid w:val="00547A01"/>
    <w:rsid w:val="00560494"/>
    <w:rsid w:val="005813E6"/>
    <w:rsid w:val="005A3500"/>
    <w:rsid w:val="005B1D4B"/>
    <w:rsid w:val="005B6E8A"/>
    <w:rsid w:val="00620B20"/>
    <w:rsid w:val="006432F4"/>
    <w:rsid w:val="00673143"/>
    <w:rsid w:val="00692F32"/>
    <w:rsid w:val="006B020E"/>
    <w:rsid w:val="006B42EB"/>
    <w:rsid w:val="00705F33"/>
    <w:rsid w:val="00746DCA"/>
    <w:rsid w:val="007D5094"/>
    <w:rsid w:val="007F1047"/>
    <w:rsid w:val="008709B0"/>
    <w:rsid w:val="0088300C"/>
    <w:rsid w:val="0089631F"/>
    <w:rsid w:val="008C1494"/>
    <w:rsid w:val="008E63C5"/>
    <w:rsid w:val="009152CE"/>
    <w:rsid w:val="00933D3D"/>
    <w:rsid w:val="009601A6"/>
    <w:rsid w:val="009654C2"/>
    <w:rsid w:val="0097005A"/>
    <w:rsid w:val="009B2C34"/>
    <w:rsid w:val="009F5B81"/>
    <w:rsid w:val="00A003D4"/>
    <w:rsid w:val="00A74926"/>
    <w:rsid w:val="00A91F90"/>
    <w:rsid w:val="00A94EA0"/>
    <w:rsid w:val="00AB5DA7"/>
    <w:rsid w:val="00AC2BFD"/>
    <w:rsid w:val="00B779EA"/>
    <w:rsid w:val="00B81F62"/>
    <w:rsid w:val="00B83AC6"/>
    <w:rsid w:val="00B958C5"/>
    <w:rsid w:val="00BA2309"/>
    <w:rsid w:val="00BC11CF"/>
    <w:rsid w:val="00C02310"/>
    <w:rsid w:val="00C20E6D"/>
    <w:rsid w:val="00C43937"/>
    <w:rsid w:val="00C75A87"/>
    <w:rsid w:val="00D54A6C"/>
    <w:rsid w:val="00D940D4"/>
    <w:rsid w:val="00DB1369"/>
    <w:rsid w:val="00DE27D8"/>
    <w:rsid w:val="00E1084D"/>
    <w:rsid w:val="00E153E7"/>
    <w:rsid w:val="00E7119E"/>
    <w:rsid w:val="00E979AA"/>
    <w:rsid w:val="00F01E5D"/>
    <w:rsid w:val="00F31974"/>
    <w:rsid w:val="00F376CA"/>
    <w:rsid w:val="00F45C94"/>
    <w:rsid w:val="00F573A0"/>
    <w:rsid w:val="00F75446"/>
    <w:rsid w:val="00F8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9490"/>
  <w15:docId w15:val="{C256AD2B-0C23-4420-83B4-9770F35A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"/>
      <w:jc w:val="both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337"/>
      <w:ind w:left="3736" w:right="3880" w:firstLine="3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"/>
    </w:pPr>
  </w:style>
  <w:style w:type="paragraph" w:styleId="Paragrafoelenco">
    <w:name w:val="List Paragraph"/>
    <w:basedOn w:val="Normale"/>
    <w:uiPriority w:val="34"/>
    <w:qFormat/>
    <w:pPr>
      <w:ind w:left="721" w:right="13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76C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6CA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107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07E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07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07E6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D57D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ubounipol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Ry4O+WxDo0pTu/9xEDsSeFgxUw==">CgMxLjA4AHIhMXQtTDZFNUp5Nm9oMzZhSVA4U3JMRDhFNTFJZ1FwWkVr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UGFAssicurazioni</dc:creator>
  <cp:lastModifiedBy>Eleonora Caracciolo</cp:lastModifiedBy>
  <cp:revision>8</cp:revision>
  <dcterms:created xsi:type="dcterms:W3CDTF">2025-04-03T17:12:00Z</dcterms:created>
  <dcterms:modified xsi:type="dcterms:W3CDTF">2025-04-15T13:28:00Z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per Microsoft 365</vt:lpwstr>
  </property>
</Properties>
</file>